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E0D6" w14:textId="77777777" w:rsidR="001D3778" w:rsidRPr="00362844" w:rsidRDefault="001A69D4" w:rsidP="006D078D">
      <w:pPr>
        <w:pStyle w:val="Standard"/>
        <w:jc w:val="center"/>
        <w:rPr>
          <w:rFonts w:ascii="Times New Roman" w:eastAsia="標楷體" w:hAnsi="Times New Roman"/>
          <w:color w:val="0D0D0D"/>
          <w:sz w:val="36"/>
          <w:szCs w:val="36"/>
        </w:rPr>
      </w:pPr>
      <w:r>
        <w:rPr>
          <w:rFonts w:ascii="Times New Roman" w:eastAsia="標楷體" w:hAnsi="Times New Roman"/>
          <w:color w:val="0D0D0D"/>
          <w:sz w:val="36"/>
          <w:szCs w:val="36"/>
        </w:rPr>
        <w:t xml:space="preserve"> </w:t>
      </w:r>
      <w:proofErr w:type="gramStart"/>
      <w:r w:rsidR="001D3778" w:rsidRPr="00362844">
        <w:rPr>
          <w:rFonts w:ascii="Times New Roman" w:eastAsia="標楷體" w:hAnsi="Times New Roman"/>
          <w:color w:val="0D0D0D"/>
          <w:sz w:val="36"/>
          <w:szCs w:val="36"/>
        </w:rPr>
        <w:t>111</w:t>
      </w:r>
      <w:proofErr w:type="gramEnd"/>
      <w:r w:rsidR="001D3778" w:rsidRPr="00362844">
        <w:rPr>
          <w:rFonts w:ascii="Times New Roman" w:eastAsia="標楷體" w:hAnsi="Times New Roman"/>
          <w:color w:val="0D0D0D"/>
          <w:sz w:val="36"/>
          <w:szCs w:val="36"/>
        </w:rPr>
        <w:t>年度學前特教專業知能研習分場次計畫</w:t>
      </w:r>
    </w:p>
    <w:p w14:paraId="4CAC4BCE" w14:textId="77777777" w:rsidR="00362844" w:rsidRDefault="00362844" w:rsidP="00246C02">
      <w:pPr>
        <w:pStyle w:val="Standard"/>
        <w:spacing w:before="120"/>
        <w:jc w:val="center"/>
        <w:rPr>
          <w:rFonts w:ascii="Times New Roman" w:eastAsia="標楷體" w:hAnsi="Times New Roman"/>
          <w:b/>
          <w:color w:val="0D0D0D"/>
          <w:sz w:val="32"/>
          <w:szCs w:val="32"/>
        </w:rPr>
      </w:pPr>
      <w:r>
        <w:rPr>
          <w:rFonts w:ascii="Times New Roman" w:eastAsia="標楷體" w:hAnsi="Times New Roman"/>
          <w:b/>
          <w:color w:val="0D0D0D"/>
          <w:sz w:val="32"/>
          <w:szCs w:val="32"/>
        </w:rPr>
        <w:t>課程主題</w:t>
      </w:r>
      <w:r w:rsidR="00E24B1F">
        <w:rPr>
          <w:rFonts w:ascii="Times New Roman" w:eastAsia="標楷體" w:hAnsi="Times New Roman" w:hint="eastAsia"/>
          <w:b/>
          <w:color w:val="0D0D0D"/>
          <w:sz w:val="32"/>
          <w:szCs w:val="32"/>
        </w:rPr>
        <w:t>二</w:t>
      </w:r>
      <w:r w:rsidR="00725683">
        <w:rPr>
          <w:rFonts w:ascii="Times New Roman" w:eastAsia="標楷體" w:hAnsi="Times New Roman" w:hint="eastAsia"/>
          <w:b/>
          <w:color w:val="0D0D0D"/>
          <w:sz w:val="32"/>
          <w:szCs w:val="32"/>
        </w:rPr>
        <w:t>：</w:t>
      </w:r>
      <w:r w:rsidR="00246C02" w:rsidRPr="00246C02">
        <w:rPr>
          <w:rFonts w:ascii="Times New Roman" w:eastAsia="標楷體" w:hAnsi="Times New Roman" w:hint="eastAsia"/>
          <w:b/>
          <w:color w:val="0D0D0D"/>
          <w:sz w:val="32"/>
          <w:szCs w:val="32"/>
        </w:rPr>
        <w:t>幼兒園教保活動課程大綱</w:t>
      </w:r>
    </w:p>
    <w:p w14:paraId="08E5046B" w14:textId="77777777" w:rsidR="006D078D" w:rsidRDefault="006D078D" w:rsidP="00362844">
      <w:pPr>
        <w:pStyle w:val="Standard"/>
        <w:spacing w:before="120"/>
        <w:ind w:right="240"/>
        <w:jc w:val="both"/>
        <w:rPr>
          <w:rFonts w:ascii="Times New Roman" w:eastAsia="標楷體" w:hAnsi="Times New Roman"/>
          <w:color w:val="0D0D0D"/>
        </w:rPr>
      </w:pPr>
    </w:p>
    <w:p w14:paraId="54E72388" w14:textId="77777777" w:rsidR="006D078D" w:rsidRPr="006D078D" w:rsidRDefault="001D3778" w:rsidP="004C554A">
      <w:pPr>
        <w:pStyle w:val="Standard"/>
        <w:spacing w:line="360" w:lineRule="auto"/>
        <w:ind w:left="1701" w:rightChars="100" w:right="240" w:hanging="1701"/>
        <w:jc w:val="both"/>
        <w:rPr>
          <w:rFonts w:ascii="Times New Roman" w:eastAsia="標楷體" w:hAnsi="Times New Roman"/>
          <w:color w:val="0D0D0D"/>
        </w:rPr>
      </w:pPr>
      <w:r>
        <w:rPr>
          <w:rFonts w:ascii="Times New Roman" w:eastAsia="標楷體" w:hAnsi="Times New Roman"/>
          <w:color w:val="0D0D0D"/>
        </w:rPr>
        <w:t>一、</w:t>
      </w:r>
      <w:r w:rsidR="006D078D" w:rsidRPr="00173BED">
        <w:rPr>
          <w:rFonts w:eastAsia="標楷體"/>
        </w:rPr>
        <w:t>依據：</w:t>
      </w:r>
      <w:r w:rsidR="006D078D" w:rsidRPr="00173BED">
        <w:rPr>
          <w:rFonts w:eastAsia="標楷體"/>
        </w:rPr>
        <w:t xml:space="preserve"> </w:t>
      </w:r>
    </w:p>
    <w:p w14:paraId="424B0E1E" w14:textId="77777777" w:rsidR="006D078D" w:rsidRPr="006D078D" w:rsidRDefault="006D078D" w:rsidP="004C554A">
      <w:pPr>
        <w:pStyle w:val="Standard"/>
        <w:spacing w:line="360" w:lineRule="auto"/>
        <w:ind w:leftChars="200" w:left="2181" w:rightChars="100" w:right="240" w:hanging="1701"/>
        <w:jc w:val="both"/>
        <w:rPr>
          <w:rFonts w:ascii="標楷體" w:eastAsia="標楷體" w:hAnsi="標楷體"/>
          <w:color w:val="0D0D0D"/>
        </w:rPr>
      </w:pPr>
      <w:r w:rsidRPr="006D078D">
        <w:rPr>
          <w:rFonts w:ascii="標楷體" w:eastAsia="標楷體" w:hAnsi="標楷體"/>
          <w:color w:val="0D0D0D"/>
        </w:rPr>
        <w:t>(</w:t>
      </w:r>
      <w:proofErr w:type="gramStart"/>
      <w:r w:rsidRPr="006D078D">
        <w:rPr>
          <w:rFonts w:ascii="標楷體" w:eastAsia="標楷體" w:hAnsi="標楷體"/>
          <w:color w:val="0D0D0D"/>
        </w:rPr>
        <w:t>一</w:t>
      </w:r>
      <w:proofErr w:type="gramEnd"/>
      <w:r w:rsidRPr="006D078D">
        <w:rPr>
          <w:rFonts w:ascii="標楷體" w:eastAsia="標楷體" w:hAnsi="標楷體"/>
          <w:color w:val="0D0D0D"/>
        </w:rPr>
        <w:t>)特殊教育法</w:t>
      </w:r>
      <w:r w:rsidRPr="006D078D">
        <w:rPr>
          <w:rFonts w:ascii="標楷體" w:eastAsia="標楷體" w:hAnsi="標楷體" w:hint="eastAsia"/>
          <w:color w:val="0D0D0D"/>
        </w:rPr>
        <w:t>及其相關子法</w:t>
      </w:r>
      <w:r w:rsidRPr="006D078D">
        <w:rPr>
          <w:rFonts w:ascii="標楷體" w:eastAsia="標楷體" w:hAnsi="標楷體"/>
          <w:color w:val="0D0D0D"/>
        </w:rPr>
        <w:t>。</w:t>
      </w:r>
    </w:p>
    <w:p w14:paraId="54697C73" w14:textId="77777777" w:rsidR="006D078D" w:rsidRPr="006D078D" w:rsidRDefault="006D078D" w:rsidP="004C554A">
      <w:pPr>
        <w:pStyle w:val="Standard"/>
        <w:spacing w:line="360" w:lineRule="auto"/>
        <w:ind w:leftChars="200" w:left="2181" w:rightChars="100" w:right="240" w:hanging="1701"/>
        <w:jc w:val="both"/>
        <w:rPr>
          <w:rFonts w:ascii="標楷體" w:eastAsia="標楷體" w:hAnsi="標楷體"/>
          <w:color w:val="0D0D0D"/>
        </w:rPr>
      </w:pPr>
      <w:r w:rsidRPr="006D078D">
        <w:rPr>
          <w:rFonts w:ascii="標楷體" w:eastAsia="標楷體" w:hAnsi="標楷體"/>
          <w:color w:val="0D0D0D"/>
        </w:rPr>
        <w:t>(二)</w:t>
      </w:r>
      <w:r>
        <w:rPr>
          <w:rFonts w:ascii="標楷體" w:eastAsia="標楷體" w:hAnsi="標楷體" w:hint="eastAsia"/>
          <w:color w:val="0D0D0D"/>
        </w:rPr>
        <w:t>桃園市政府教育</w:t>
      </w:r>
      <w:r w:rsidRPr="006D078D">
        <w:rPr>
          <w:rFonts w:ascii="標楷體" w:eastAsia="標楷體" w:hAnsi="標楷體" w:hint="eastAsia"/>
          <w:color w:val="0D0D0D"/>
        </w:rPr>
        <w:t>110年11月29日桃教</w:t>
      </w:r>
      <w:proofErr w:type="gramStart"/>
      <w:r w:rsidRPr="006D078D">
        <w:rPr>
          <w:rFonts w:ascii="標楷體" w:eastAsia="標楷體" w:hAnsi="標楷體" w:hint="eastAsia"/>
          <w:color w:val="0D0D0D"/>
        </w:rPr>
        <w:t>特</w:t>
      </w:r>
      <w:proofErr w:type="gramEnd"/>
      <w:r w:rsidRPr="006D078D">
        <w:rPr>
          <w:rFonts w:ascii="標楷體" w:eastAsia="標楷體" w:hAnsi="標楷體" w:hint="eastAsia"/>
          <w:color w:val="0D0D0D"/>
        </w:rPr>
        <w:t>字第</w:t>
      </w:r>
      <w:r w:rsidRPr="006D078D">
        <w:rPr>
          <w:rFonts w:ascii="標楷體" w:eastAsia="標楷體" w:hAnsi="標楷體"/>
          <w:color w:val="0D0D0D"/>
        </w:rPr>
        <w:t>11001064921</w:t>
      </w:r>
      <w:r w:rsidRPr="006D078D">
        <w:rPr>
          <w:rFonts w:ascii="標楷體" w:eastAsia="標楷體" w:hAnsi="標楷體" w:hint="eastAsia"/>
          <w:color w:val="0D0D0D"/>
        </w:rPr>
        <w:t>號函。</w:t>
      </w:r>
    </w:p>
    <w:p w14:paraId="6DD822AA" w14:textId="77777777" w:rsidR="001D3778" w:rsidRDefault="006D078D" w:rsidP="004C554A">
      <w:pPr>
        <w:pStyle w:val="Standard"/>
        <w:spacing w:line="360" w:lineRule="auto"/>
        <w:ind w:left="1701" w:rightChars="100" w:right="240" w:hanging="1701"/>
        <w:jc w:val="both"/>
        <w:rPr>
          <w:rFonts w:ascii="Times New Roman" w:eastAsia="標楷體" w:hAnsi="Times New Roman"/>
          <w:color w:val="0D0D0D"/>
        </w:rPr>
      </w:pPr>
      <w:r>
        <w:rPr>
          <w:rFonts w:ascii="Times New Roman" w:eastAsia="標楷體" w:hAnsi="Times New Roman"/>
          <w:color w:val="0D0D0D"/>
        </w:rPr>
        <w:t>二、</w:t>
      </w:r>
      <w:r w:rsidR="001D3778">
        <w:rPr>
          <w:rFonts w:ascii="Times New Roman" w:eastAsia="標楷體" w:hAnsi="Times New Roman"/>
          <w:color w:val="0D0D0D"/>
        </w:rPr>
        <w:t>目的：</w:t>
      </w:r>
    </w:p>
    <w:p w14:paraId="17B6BA43" w14:textId="77777777" w:rsidR="006D078D" w:rsidRDefault="006D078D" w:rsidP="00362844">
      <w:pPr>
        <w:pStyle w:val="Standard"/>
        <w:spacing w:line="360" w:lineRule="auto"/>
        <w:ind w:leftChars="200" w:left="964" w:rightChars="100" w:right="240" w:hanging="484"/>
        <w:jc w:val="both"/>
        <w:rPr>
          <w:rFonts w:ascii="標楷體" w:eastAsia="標楷體" w:hAnsi="標楷體"/>
          <w:color w:val="0D0D0D"/>
        </w:rPr>
      </w:pPr>
      <w:r>
        <w:rPr>
          <w:rFonts w:ascii="標楷體" w:eastAsia="標楷體" w:hAnsi="標楷體" w:hint="eastAsia"/>
          <w:color w:val="0D0D0D"/>
        </w:rPr>
        <w:t>(</w:t>
      </w:r>
      <w:proofErr w:type="gramStart"/>
      <w:r>
        <w:rPr>
          <w:rFonts w:ascii="標楷體" w:eastAsia="標楷體" w:hAnsi="標楷體" w:hint="eastAsia"/>
          <w:color w:val="0D0D0D"/>
        </w:rPr>
        <w:t>一</w:t>
      </w:r>
      <w:proofErr w:type="gramEnd"/>
      <w:r>
        <w:rPr>
          <w:rFonts w:ascii="標楷體" w:eastAsia="標楷體" w:hAnsi="標楷體" w:hint="eastAsia"/>
          <w:color w:val="0D0D0D"/>
        </w:rPr>
        <w:t>)</w:t>
      </w:r>
      <w:r w:rsidR="00E24B1F" w:rsidRPr="00E24B1F">
        <w:rPr>
          <w:rFonts w:ascii="標楷體" w:eastAsia="標楷體" w:hAnsi="標楷體" w:hint="eastAsia"/>
          <w:color w:val="0D0D0D"/>
        </w:rPr>
        <w:t>提升教師對幼兒園教保活動課程大綱知能及課程教學規劃與調整知能。</w:t>
      </w:r>
    </w:p>
    <w:p w14:paraId="58146266" w14:textId="77777777" w:rsidR="004C554A" w:rsidRPr="00826AB3" w:rsidRDefault="006D078D" w:rsidP="00362844">
      <w:pPr>
        <w:pStyle w:val="Standard"/>
        <w:spacing w:line="360" w:lineRule="auto"/>
        <w:ind w:leftChars="200" w:left="964" w:rightChars="100" w:right="240" w:hanging="484"/>
        <w:jc w:val="both"/>
        <w:rPr>
          <w:rFonts w:ascii="標楷體" w:eastAsia="標楷體" w:hAnsi="標楷體"/>
        </w:rPr>
      </w:pPr>
      <w:r>
        <w:rPr>
          <w:rFonts w:ascii="標楷體" w:eastAsia="標楷體" w:hAnsi="標楷體" w:hint="eastAsia"/>
          <w:color w:val="0D0D0D"/>
        </w:rPr>
        <w:t>(二)</w:t>
      </w:r>
      <w:r w:rsidR="00E24B1F">
        <w:rPr>
          <w:rFonts w:ascii="標楷體" w:eastAsia="標楷體" w:hAnsi="標楷體"/>
          <w:color w:val="0D0D0D"/>
        </w:rPr>
        <w:t>增進教師在融合式課程中，運用幼兒園教保活動課程大綱實施課程之設計與執行。</w:t>
      </w:r>
    </w:p>
    <w:p w14:paraId="210FB687" w14:textId="77777777" w:rsidR="001D3778" w:rsidRPr="00826AB3" w:rsidRDefault="006D078D" w:rsidP="00362844">
      <w:pPr>
        <w:pStyle w:val="Standard"/>
        <w:spacing w:line="360" w:lineRule="auto"/>
        <w:ind w:leftChars="200" w:left="964" w:rightChars="100" w:right="240" w:hanging="484"/>
        <w:jc w:val="both"/>
        <w:rPr>
          <w:rFonts w:ascii="標楷體" w:eastAsia="標楷體" w:hAnsi="標楷體"/>
        </w:rPr>
      </w:pPr>
      <w:r w:rsidRPr="00826AB3">
        <w:rPr>
          <w:rFonts w:ascii="標楷體" w:eastAsia="標楷體" w:hAnsi="標楷體" w:hint="eastAsia"/>
        </w:rPr>
        <w:t>(三)</w:t>
      </w:r>
      <w:proofErr w:type="gramStart"/>
      <w:r w:rsidR="00E24B1F">
        <w:rPr>
          <w:rFonts w:ascii="標楷體" w:eastAsia="標楷體" w:hAnsi="標楷體"/>
          <w:color w:val="0D0D0D"/>
        </w:rPr>
        <w:t>落實普教與</w:t>
      </w:r>
      <w:proofErr w:type="gramEnd"/>
      <w:r w:rsidR="00E24B1F">
        <w:rPr>
          <w:rFonts w:ascii="標楷體" w:eastAsia="標楷體" w:hAnsi="標楷體"/>
          <w:color w:val="0D0D0D"/>
        </w:rPr>
        <w:t>特教及相關專業之合作，發揮專業支持的效能。</w:t>
      </w:r>
    </w:p>
    <w:p w14:paraId="72DA19DA" w14:textId="77777777" w:rsidR="004C554A" w:rsidRPr="005E3B80" w:rsidRDefault="004C554A" w:rsidP="004C554A">
      <w:pPr>
        <w:pStyle w:val="Standard"/>
        <w:spacing w:line="360" w:lineRule="auto"/>
        <w:ind w:left="1701" w:rightChars="100" w:right="240" w:hanging="1701"/>
        <w:jc w:val="both"/>
        <w:rPr>
          <w:rFonts w:ascii="Times New Roman" w:eastAsia="標楷體" w:hAnsi="Times New Roman"/>
        </w:rPr>
      </w:pPr>
      <w:r w:rsidRPr="00826AB3">
        <w:rPr>
          <w:rFonts w:ascii="Times New Roman" w:eastAsia="標楷體" w:hAnsi="Times New Roman" w:hint="eastAsia"/>
        </w:rPr>
        <w:t>三</w:t>
      </w:r>
      <w:r w:rsidRPr="00826AB3">
        <w:rPr>
          <w:rFonts w:ascii="Times New Roman" w:eastAsia="標楷體" w:hAnsi="Times New Roman"/>
        </w:rPr>
        <w:t>、</w:t>
      </w:r>
      <w:r w:rsidRPr="00826AB3">
        <w:rPr>
          <w:rFonts w:ascii="Times New Roman" w:eastAsia="標楷體" w:hAnsi="Times New Roman" w:hint="eastAsia"/>
        </w:rPr>
        <w:t>辦理單位</w:t>
      </w:r>
      <w:r w:rsidRPr="00826AB3">
        <w:rPr>
          <w:rFonts w:ascii="Times New Roman" w:eastAsia="標楷體" w:hAnsi="Times New Roman"/>
        </w:rPr>
        <w:t>：</w:t>
      </w:r>
    </w:p>
    <w:p w14:paraId="341EC4F8" w14:textId="77777777" w:rsidR="004C554A" w:rsidRPr="006426CB" w:rsidRDefault="004C554A" w:rsidP="004C554A">
      <w:pPr>
        <w:pStyle w:val="Standard"/>
        <w:spacing w:line="360" w:lineRule="auto"/>
        <w:ind w:leftChars="200" w:left="964" w:rightChars="100" w:right="240" w:hanging="484"/>
        <w:jc w:val="both"/>
        <w:rPr>
          <w:rFonts w:ascii="標楷體" w:eastAsia="標楷體" w:hAnsi="標楷體"/>
        </w:rPr>
      </w:pPr>
      <w:r w:rsidRPr="006426CB">
        <w:rPr>
          <w:rFonts w:ascii="標楷體" w:eastAsia="標楷體" w:hAnsi="標楷體"/>
        </w:rPr>
        <w:t>(</w:t>
      </w:r>
      <w:proofErr w:type="gramStart"/>
      <w:r w:rsidRPr="006426CB">
        <w:rPr>
          <w:rFonts w:ascii="標楷體" w:eastAsia="標楷體" w:hAnsi="標楷體"/>
        </w:rPr>
        <w:t>一</w:t>
      </w:r>
      <w:proofErr w:type="gramEnd"/>
      <w:r w:rsidRPr="006426CB">
        <w:rPr>
          <w:rFonts w:ascii="標楷體" w:eastAsia="標楷體" w:hAnsi="標楷體"/>
        </w:rPr>
        <w:t>)指導機關：教育部。</w:t>
      </w:r>
    </w:p>
    <w:p w14:paraId="1B7732D7" w14:textId="77777777" w:rsidR="004C554A" w:rsidRPr="006426CB" w:rsidRDefault="004C554A" w:rsidP="004C554A">
      <w:pPr>
        <w:pStyle w:val="Standard"/>
        <w:spacing w:line="360" w:lineRule="auto"/>
        <w:ind w:leftChars="200" w:left="964" w:rightChars="100" w:right="240" w:hanging="484"/>
        <w:jc w:val="both"/>
        <w:rPr>
          <w:rFonts w:ascii="標楷體" w:eastAsia="標楷體" w:hAnsi="標楷體"/>
        </w:rPr>
      </w:pPr>
      <w:r w:rsidRPr="006426CB">
        <w:rPr>
          <w:rFonts w:ascii="標楷體" w:eastAsia="標楷體" w:hAnsi="標楷體"/>
        </w:rPr>
        <w:t>(二)主辦單位：桃園市政府</w:t>
      </w:r>
      <w:r w:rsidRPr="006426CB">
        <w:rPr>
          <w:rFonts w:ascii="標楷體" w:eastAsia="標楷體" w:hAnsi="標楷體" w:hint="eastAsia"/>
        </w:rPr>
        <w:t>教育局</w:t>
      </w:r>
      <w:r w:rsidRPr="006426CB">
        <w:rPr>
          <w:rFonts w:ascii="標楷體" w:eastAsia="標楷體" w:hAnsi="標楷體"/>
        </w:rPr>
        <w:t>。</w:t>
      </w:r>
    </w:p>
    <w:p w14:paraId="46E6264A" w14:textId="77777777" w:rsidR="004C554A" w:rsidRPr="006426CB" w:rsidRDefault="004C554A" w:rsidP="004C554A">
      <w:pPr>
        <w:pStyle w:val="Standard"/>
        <w:spacing w:line="360" w:lineRule="auto"/>
        <w:ind w:leftChars="200" w:left="964" w:rightChars="100" w:right="240" w:hanging="484"/>
        <w:jc w:val="both"/>
        <w:rPr>
          <w:rFonts w:ascii="標楷體" w:eastAsia="標楷體" w:hAnsi="標楷體"/>
        </w:rPr>
      </w:pPr>
      <w:r w:rsidRPr="006426CB">
        <w:rPr>
          <w:rFonts w:ascii="標楷體" w:eastAsia="標楷體" w:hAnsi="標楷體"/>
        </w:rPr>
        <w:t>(三)承辦單位：</w:t>
      </w:r>
      <w:r w:rsidRPr="006426CB">
        <w:rPr>
          <w:rFonts w:ascii="標楷體" w:eastAsia="標楷體" w:hAnsi="標楷體" w:hint="eastAsia"/>
        </w:rPr>
        <w:t>桃園市八德區瑞豐國民小學</w:t>
      </w:r>
      <w:r w:rsidRPr="006426CB">
        <w:rPr>
          <w:rFonts w:ascii="標楷體" w:eastAsia="標楷體" w:hAnsi="標楷體"/>
        </w:rPr>
        <w:t>。</w:t>
      </w:r>
    </w:p>
    <w:p w14:paraId="0657C9F7" w14:textId="77777777" w:rsidR="006D078D" w:rsidRPr="006426CB" w:rsidRDefault="004C554A" w:rsidP="00DB43E7">
      <w:pPr>
        <w:pStyle w:val="Standard"/>
        <w:spacing w:line="360" w:lineRule="auto"/>
        <w:ind w:rightChars="100" w:right="240"/>
        <w:jc w:val="both"/>
        <w:rPr>
          <w:rFonts w:ascii="Times New Roman" w:eastAsia="標楷體" w:hAnsi="Times New Roman"/>
        </w:rPr>
      </w:pPr>
      <w:r w:rsidRPr="006426CB">
        <w:rPr>
          <w:rFonts w:ascii="Times New Roman" w:eastAsia="標楷體" w:hAnsi="Times New Roman" w:hint="eastAsia"/>
        </w:rPr>
        <w:t>四</w:t>
      </w:r>
      <w:r w:rsidR="001D3778" w:rsidRPr="006426CB">
        <w:rPr>
          <w:rFonts w:ascii="Times New Roman" w:eastAsia="標楷體" w:hAnsi="Times New Roman"/>
        </w:rPr>
        <w:t>、研習時間：</w:t>
      </w:r>
      <w:r w:rsidR="00DB43E7" w:rsidRPr="006426CB">
        <w:rPr>
          <w:rFonts w:ascii="Times New Roman" w:eastAsia="標楷體" w:hAnsi="Times New Roman"/>
          <w:szCs w:val="24"/>
        </w:rPr>
        <w:t>111</w:t>
      </w:r>
      <w:r w:rsidR="00DB43E7" w:rsidRPr="006426CB">
        <w:rPr>
          <w:rFonts w:ascii="Times New Roman" w:eastAsia="標楷體" w:hAnsi="Times New Roman" w:hint="eastAsia"/>
          <w:szCs w:val="24"/>
        </w:rPr>
        <w:t>年</w:t>
      </w:r>
      <w:r w:rsidR="002B4036" w:rsidRPr="006426CB">
        <w:rPr>
          <w:rFonts w:ascii="Times New Roman" w:eastAsia="標楷體" w:hAnsi="Times New Roman" w:hint="eastAsia"/>
          <w:szCs w:val="24"/>
        </w:rPr>
        <w:t>9</w:t>
      </w:r>
      <w:r w:rsidR="00DB43E7" w:rsidRPr="006426CB">
        <w:rPr>
          <w:rFonts w:ascii="Times New Roman" w:eastAsia="標楷體" w:hAnsi="Times New Roman" w:hint="eastAsia"/>
          <w:szCs w:val="24"/>
        </w:rPr>
        <w:t>月</w:t>
      </w:r>
      <w:r w:rsidR="002B4036" w:rsidRPr="006426CB">
        <w:rPr>
          <w:rFonts w:ascii="Times New Roman" w:eastAsia="標楷體" w:hAnsi="Times New Roman" w:hint="eastAsia"/>
          <w:szCs w:val="24"/>
        </w:rPr>
        <w:t>17</w:t>
      </w:r>
      <w:r w:rsidR="00DB43E7" w:rsidRPr="006426CB">
        <w:rPr>
          <w:rFonts w:ascii="Times New Roman" w:eastAsia="標楷體" w:hAnsi="Times New Roman" w:hint="eastAsia"/>
          <w:szCs w:val="24"/>
        </w:rPr>
        <w:t>日</w:t>
      </w:r>
      <w:r w:rsidR="00DB43E7" w:rsidRPr="006426CB">
        <w:rPr>
          <w:rFonts w:ascii="Times New Roman" w:eastAsia="標楷體" w:hAnsi="Times New Roman"/>
          <w:szCs w:val="24"/>
        </w:rPr>
        <w:t>(</w:t>
      </w:r>
      <w:r w:rsidR="00DB43E7" w:rsidRPr="006426CB">
        <w:rPr>
          <w:rFonts w:ascii="Times New Roman" w:eastAsia="標楷體" w:hAnsi="Times New Roman" w:hint="eastAsia"/>
          <w:szCs w:val="24"/>
        </w:rPr>
        <w:t>六</w:t>
      </w:r>
      <w:r w:rsidR="00DB43E7" w:rsidRPr="006426CB">
        <w:rPr>
          <w:rFonts w:ascii="Times New Roman" w:eastAsia="標楷體" w:hAnsi="Times New Roman"/>
          <w:szCs w:val="24"/>
        </w:rPr>
        <w:t>)9:00~16:00</w:t>
      </w:r>
      <w:r w:rsidR="00C014D2">
        <w:rPr>
          <w:rFonts w:ascii="Times New Roman" w:eastAsia="標楷體" w:hAnsi="Times New Roman" w:hint="eastAsia"/>
          <w:szCs w:val="24"/>
        </w:rPr>
        <w:t>，</w:t>
      </w:r>
      <w:r w:rsidR="00C014D2">
        <w:rPr>
          <w:rFonts w:ascii="Times New Roman" w:eastAsia="標楷體" w:hAnsi="Times New Roman" w:hint="eastAsia"/>
          <w:szCs w:val="24"/>
        </w:rPr>
        <w:t>6</w:t>
      </w:r>
      <w:r w:rsidR="00C014D2" w:rsidRPr="006426CB">
        <w:rPr>
          <w:rFonts w:ascii="Times New Roman" w:eastAsia="標楷體" w:hAnsi="Times New Roman"/>
        </w:rPr>
        <w:t>小時</w:t>
      </w:r>
      <w:r w:rsidR="00DB43E7" w:rsidRPr="006426CB">
        <w:rPr>
          <w:rFonts w:ascii="Times New Roman" w:eastAsia="標楷體" w:hAnsi="Times New Roman"/>
          <w:szCs w:val="24"/>
        </w:rPr>
        <w:t>、</w:t>
      </w:r>
      <w:r w:rsidR="00DB43E7" w:rsidRPr="006426CB">
        <w:rPr>
          <w:rFonts w:ascii="Times New Roman" w:eastAsia="標楷體" w:hAnsi="Times New Roman"/>
          <w:szCs w:val="24"/>
        </w:rPr>
        <w:t>111</w:t>
      </w:r>
      <w:r w:rsidR="00DB43E7" w:rsidRPr="006426CB">
        <w:rPr>
          <w:rFonts w:ascii="Times New Roman" w:eastAsia="標楷體" w:hAnsi="Times New Roman" w:hint="eastAsia"/>
          <w:szCs w:val="24"/>
        </w:rPr>
        <w:t>年</w:t>
      </w:r>
      <w:r w:rsidR="002B4036" w:rsidRPr="006426CB">
        <w:rPr>
          <w:rFonts w:ascii="Times New Roman" w:eastAsia="標楷體" w:hAnsi="Times New Roman" w:hint="eastAsia"/>
          <w:szCs w:val="24"/>
        </w:rPr>
        <w:t>10</w:t>
      </w:r>
      <w:r w:rsidR="00DB43E7" w:rsidRPr="006426CB">
        <w:rPr>
          <w:rFonts w:ascii="Times New Roman" w:eastAsia="標楷體" w:hAnsi="Times New Roman" w:hint="eastAsia"/>
          <w:szCs w:val="24"/>
        </w:rPr>
        <w:t>月</w:t>
      </w:r>
      <w:r w:rsidR="00DB43E7" w:rsidRPr="006426CB">
        <w:rPr>
          <w:rFonts w:ascii="Times New Roman" w:eastAsia="標楷體" w:hAnsi="Times New Roman" w:hint="eastAsia"/>
          <w:szCs w:val="24"/>
        </w:rPr>
        <w:t>1</w:t>
      </w:r>
      <w:r w:rsidR="00DB43E7" w:rsidRPr="006426CB">
        <w:rPr>
          <w:rFonts w:ascii="Times New Roman" w:eastAsia="標楷體" w:hAnsi="Times New Roman" w:hint="eastAsia"/>
          <w:szCs w:val="24"/>
        </w:rPr>
        <w:t>日</w:t>
      </w:r>
      <w:r w:rsidR="00DB43E7" w:rsidRPr="006426CB">
        <w:rPr>
          <w:rFonts w:ascii="Times New Roman" w:eastAsia="標楷體" w:hAnsi="Times New Roman"/>
          <w:szCs w:val="24"/>
        </w:rPr>
        <w:t>(</w:t>
      </w:r>
      <w:r w:rsidR="00DB43E7" w:rsidRPr="006426CB">
        <w:rPr>
          <w:rFonts w:ascii="Times New Roman" w:eastAsia="標楷體" w:hAnsi="Times New Roman" w:hint="eastAsia"/>
          <w:szCs w:val="24"/>
        </w:rPr>
        <w:t>六</w:t>
      </w:r>
      <w:r w:rsidR="00DB43E7" w:rsidRPr="006426CB">
        <w:rPr>
          <w:rFonts w:ascii="Times New Roman" w:eastAsia="標楷體" w:hAnsi="Times New Roman"/>
          <w:szCs w:val="24"/>
        </w:rPr>
        <w:t>)9:00~12:00</w:t>
      </w:r>
      <w:r w:rsidR="00C014D2">
        <w:rPr>
          <w:rFonts w:ascii="Times New Roman" w:eastAsia="標楷體" w:hAnsi="Times New Roman" w:hint="eastAsia"/>
          <w:szCs w:val="24"/>
        </w:rPr>
        <w:t>，</w:t>
      </w:r>
      <w:r w:rsidR="00C014D2">
        <w:rPr>
          <w:rFonts w:ascii="Times New Roman" w:eastAsia="標楷體" w:hAnsi="Times New Roman" w:hint="eastAsia"/>
          <w:szCs w:val="24"/>
        </w:rPr>
        <w:t>3</w:t>
      </w:r>
      <w:r w:rsidR="00C014D2" w:rsidRPr="006426CB">
        <w:rPr>
          <w:rFonts w:ascii="Times New Roman" w:eastAsia="標楷體" w:hAnsi="Times New Roman"/>
        </w:rPr>
        <w:t>小時</w:t>
      </w:r>
      <w:r w:rsidR="00DB43E7" w:rsidRPr="006426CB">
        <w:rPr>
          <w:rFonts w:ascii="Times New Roman" w:eastAsia="標楷體" w:hAnsi="Times New Roman"/>
          <w:szCs w:val="24"/>
        </w:rPr>
        <w:t>；</w:t>
      </w:r>
      <w:r w:rsidR="00DB43E7" w:rsidRPr="006426CB">
        <w:rPr>
          <w:rFonts w:ascii="Times New Roman" w:eastAsia="標楷體" w:hAnsi="Times New Roman"/>
        </w:rPr>
        <w:t>共</w:t>
      </w:r>
      <w:r w:rsidR="00DB43E7" w:rsidRPr="006426CB">
        <w:rPr>
          <w:rFonts w:ascii="Times New Roman" w:eastAsia="標楷體" w:hAnsi="Times New Roman"/>
        </w:rPr>
        <w:t>9</w:t>
      </w:r>
      <w:r w:rsidR="00DB43E7" w:rsidRPr="006426CB">
        <w:rPr>
          <w:rFonts w:ascii="Times New Roman" w:eastAsia="標楷體" w:hAnsi="Times New Roman"/>
        </w:rPr>
        <w:t>小時。</w:t>
      </w:r>
    </w:p>
    <w:p w14:paraId="70EBBD7A" w14:textId="77777777" w:rsidR="004C554A" w:rsidRPr="006426CB" w:rsidRDefault="004C554A" w:rsidP="004C554A">
      <w:pPr>
        <w:pStyle w:val="Standard"/>
        <w:spacing w:line="360" w:lineRule="auto"/>
        <w:ind w:rightChars="100" w:right="240"/>
        <w:jc w:val="both"/>
      </w:pPr>
      <w:r w:rsidRPr="006426CB">
        <w:rPr>
          <w:rFonts w:ascii="Times New Roman" w:eastAsia="標楷體" w:hAnsi="Times New Roman" w:hint="eastAsia"/>
        </w:rPr>
        <w:t>五、研習地點：桃園市八德區瑞豐國民小學</w:t>
      </w:r>
      <w:r w:rsidRPr="006426CB">
        <w:rPr>
          <w:rFonts w:ascii="Times New Roman" w:eastAsia="標楷體" w:hAnsi="Times New Roman" w:hint="eastAsia"/>
        </w:rPr>
        <w:t>(</w:t>
      </w:r>
      <w:r w:rsidRPr="006426CB">
        <w:rPr>
          <w:rFonts w:ascii="Times New Roman" w:eastAsia="標楷體" w:hAnsi="Times New Roman" w:hint="eastAsia"/>
        </w:rPr>
        <w:t>桃園市八德區介壽路二段</w:t>
      </w:r>
      <w:r w:rsidRPr="006426CB">
        <w:rPr>
          <w:rFonts w:ascii="Times New Roman" w:eastAsia="標楷體" w:hAnsi="Times New Roman" w:hint="eastAsia"/>
        </w:rPr>
        <w:t>933</w:t>
      </w:r>
      <w:r w:rsidRPr="006426CB">
        <w:rPr>
          <w:rFonts w:ascii="Times New Roman" w:eastAsia="標楷體" w:hAnsi="Times New Roman" w:hint="eastAsia"/>
        </w:rPr>
        <w:t>巷</w:t>
      </w:r>
      <w:r w:rsidRPr="006426CB">
        <w:rPr>
          <w:rFonts w:ascii="Times New Roman" w:eastAsia="標楷體" w:hAnsi="Times New Roman" w:hint="eastAsia"/>
        </w:rPr>
        <w:t>40</w:t>
      </w:r>
      <w:r w:rsidRPr="006426CB">
        <w:rPr>
          <w:rFonts w:ascii="Times New Roman" w:eastAsia="標楷體" w:hAnsi="Times New Roman" w:hint="eastAsia"/>
        </w:rPr>
        <w:t>號</w:t>
      </w:r>
      <w:r w:rsidRPr="006426CB">
        <w:rPr>
          <w:rFonts w:ascii="Times New Roman" w:eastAsia="標楷體" w:hAnsi="Times New Roman" w:hint="eastAsia"/>
        </w:rPr>
        <w:t>)</w:t>
      </w:r>
      <w:r w:rsidRPr="006426CB">
        <w:rPr>
          <w:rFonts w:ascii="Times New Roman" w:eastAsia="標楷體" w:hAnsi="Times New Roman" w:hint="eastAsia"/>
        </w:rPr>
        <w:t>。</w:t>
      </w:r>
    </w:p>
    <w:p w14:paraId="1ED0ECBB" w14:textId="77777777" w:rsidR="001D3778" w:rsidRPr="006426CB" w:rsidRDefault="004C554A" w:rsidP="004C554A">
      <w:pPr>
        <w:pStyle w:val="Standard"/>
        <w:spacing w:line="360" w:lineRule="auto"/>
        <w:ind w:right="240"/>
        <w:jc w:val="both"/>
      </w:pPr>
      <w:r w:rsidRPr="006426CB">
        <w:rPr>
          <w:rFonts w:ascii="Times New Roman" w:eastAsia="標楷體" w:hAnsi="Times New Roman" w:hint="eastAsia"/>
        </w:rPr>
        <w:t>六</w:t>
      </w:r>
      <w:r w:rsidR="001D3778" w:rsidRPr="006426CB">
        <w:rPr>
          <w:rFonts w:ascii="Times New Roman" w:eastAsia="標楷體" w:hAnsi="Times New Roman"/>
        </w:rPr>
        <w:t>、參加對象：學前特教教師、公私立</w:t>
      </w:r>
      <w:proofErr w:type="gramStart"/>
      <w:r w:rsidR="001D3778" w:rsidRPr="006426CB">
        <w:rPr>
          <w:rFonts w:ascii="Times New Roman" w:eastAsia="標楷體" w:hAnsi="Times New Roman"/>
        </w:rPr>
        <w:t>幼兒園幼兒園</w:t>
      </w:r>
      <w:proofErr w:type="gramEnd"/>
      <w:r w:rsidR="001D3778" w:rsidRPr="006426CB">
        <w:rPr>
          <w:rFonts w:ascii="Times New Roman" w:eastAsia="標楷體" w:hAnsi="Times New Roman"/>
        </w:rPr>
        <w:t>教師及教保服務人員。</w:t>
      </w:r>
    </w:p>
    <w:p w14:paraId="50167BB4" w14:textId="77777777" w:rsidR="001D3778" w:rsidRDefault="004C554A" w:rsidP="004C554A">
      <w:pPr>
        <w:pStyle w:val="Standard"/>
        <w:spacing w:line="360" w:lineRule="auto"/>
        <w:ind w:right="240"/>
        <w:jc w:val="both"/>
      </w:pPr>
      <w:r>
        <w:rPr>
          <w:rFonts w:ascii="Times New Roman" w:eastAsia="標楷體" w:hAnsi="Times New Roman" w:hint="eastAsia"/>
          <w:color w:val="0D0D0D"/>
        </w:rPr>
        <w:t>七</w:t>
      </w:r>
      <w:r w:rsidR="001D3778">
        <w:rPr>
          <w:rFonts w:ascii="Times New Roman" w:eastAsia="標楷體" w:hAnsi="Times New Roman"/>
          <w:color w:val="0D0D0D"/>
        </w:rPr>
        <w:t>、場次人數：</w:t>
      </w:r>
      <w:r>
        <w:rPr>
          <w:rFonts w:ascii="Times New Roman" w:eastAsia="標楷體" w:hAnsi="Times New Roman" w:hint="eastAsia"/>
          <w:color w:val="0D0D0D"/>
        </w:rPr>
        <w:t>每場次</w:t>
      </w:r>
      <w:r w:rsidR="001D3778">
        <w:rPr>
          <w:rFonts w:ascii="Times New Roman" w:eastAsia="標楷體" w:hAnsi="Times New Roman"/>
          <w:color w:val="0D0D0D"/>
        </w:rPr>
        <w:t>50</w:t>
      </w:r>
      <w:r w:rsidR="001D3778">
        <w:rPr>
          <w:rFonts w:ascii="Times New Roman" w:eastAsia="標楷體" w:hAnsi="Times New Roman"/>
          <w:color w:val="0D0D0D"/>
        </w:rPr>
        <w:t>人。</w:t>
      </w:r>
    </w:p>
    <w:p w14:paraId="099483F5" w14:textId="77777777" w:rsidR="001D3778" w:rsidRDefault="004C554A" w:rsidP="004C554A">
      <w:pPr>
        <w:pStyle w:val="Default"/>
        <w:spacing w:line="360" w:lineRule="auto"/>
        <w:jc w:val="both"/>
        <w:rPr>
          <w:rFonts w:ascii="Times New Roman" w:hAnsi="Times New Roman"/>
          <w:color w:val="0D0D0D"/>
        </w:rPr>
      </w:pPr>
      <w:r>
        <w:rPr>
          <w:rFonts w:ascii="Times New Roman" w:hAnsi="Times New Roman" w:hint="eastAsia"/>
          <w:color w:val="0D0D0D"/>
        </w:rPr>
        <w:t>八</w:t>
      </w:r>
      <w:r w:rsidR="001D3778">
        <w:rPr>
          <w:rFonts w:ascii="Times New Roman" w:hAnsi="Times New Roman"/>
          <w:color w:val="0D0D0D"/>
        </w:rPr>
        <w:t>、課程內容：</w:t>
      </w:r>
      <w:r>
        <w:rPr>
          <w:rFonts w:ascii="Times New Roman" w:hAnsi="Times New Roman" w:hint="eastAsia"/>
          <w:color w:val="0D0D0D"/>
        </w:rPr>
        <w:t>課程表如附件一。</w:t>
      </w:r>
    </w:p>
    <w:p w14:paraId="21970022" w14:textId="77777777" w:rsidR="004C554A" w:rsidRDefault="004C554A" w:rsidP="004C554A">
      <w:pPr>
        <w:pStyle w:val="Default"/>
        <w:spacing w:line="360" w:lineRule="auto"/>
        <w:jc w:val="both"/>
        <w:rPr>
          <w:rFonts w:ascii="Times New Roman" w:hAnsi="Times New Roman"/>
          <w:color w:val="0D0D0D"/>
        </w:rPr>
      </w:pPr>
      <w:r>
        <w:rPr>
          <w:rFonts w:ascii="Times New Roman" w:hAnsi="Times New Roman" w:hint="eastAsia"/>
          <w:color w:val="0D0D0D"/>
        </w:rPr>
        <w:t>九、經費：經費</w:t>
      </w:r>
      <w:proofErr w:type="gramStart"/>
      <w:r>
        <w:rPr>
          <w:rFonts w:ascii="Times New Roman" w:hAnsi="Times New Roman" w:hint="eastAsia"/>
          <w:color w:val="0D0D0D"/>
        </w:rPr>
        <w:t>概算表如附件</w:t>
      </w:r>
      <w:proofErr w:type="gramEnd"/>
      <w:r>
        <w:rPr>
          <w:rFonts w:ascii="Times New Roman" w:hAnsi="Times New Roman" w:hint="eastAsia"/>
          <w:color w:val="0D0D0D"/>
        </w:rPr>
        <w:t>二。</w:t>
      </w:r>
    </w:p>
    <w:p w14:paraId="38ECDFAF" w14:textId="77777777" w:rsidR="004C554A" w:rsidRPr="004C554A" w:rsidRDefault="004C554A" w:rsidP="004C554A">
      <w:pPr>
        <w:pStyle w:val="Default"/>
        <w:spacing w:line="360" w:lineRule="auto"/>
        <w:jc w:val="both"/>
        <w:rPr>
          <w:rFonts w:ascii="Times New Roman" w:hAnsi="Times New Roman"/>
          <w:color w:val="0D0D0D"/>
        </w:rPr>
      </w:pPr>
      <w:r>
        <w:rPr>
          <w:rFonts w:ascii="Times New Roman" w:hAnsi="Times New Roman" w:hint="eastAsia"/>
          <w:color w:val="0D0D0D"/>
        </w:rPr>
        <w:t>十、</w:t>
      </w:r>
      <w:r w:rsidRPr="004C554A">
        <w:rPr>
          <w:rFonts w:ascii="Times New Roman" w:hAnsi="Times New Roman" w:hint="eastAsia"/>
          <w:color w:val="0D0D0D"/>
        </w:rPr>
        <w:t>本計畫經校長同意後轉陳報教育局核准後實施。</w:t>
      </w:r>
    </w:p>
    <w:p w14:paraId="724E136A" w14:textId="77777777" w:rsidR="004C554A" w:rsidRDefault="004C554A" w:rsidP="004C554A">
      <w:pPr>
        <w:pStyle w:val="Default"/>
        <w:spacing w:line="360" w:lineRule="auto"/>
        <w:jc w:val="both"/>
      </w:pPr>
    </w:p>
    <w:p w14:paraId="384BB75A" w14:textId="77777777" w:rsidR="00432713" w:rsidRDefault="00432713" w:rsidP="004C554A">
      <w:pPr>
        <w:pStyle w:val="Default"/>
        <w:spacing w:line="360" w:lineRule="auto"/>
        <w:jc w:val="both"/>
      </w:pPr>
    </w:p>
    <w:p w14:paraId="4BC5DCA0" w14:textId="77777777" w:rsidR="00432713" w:rsidRDefault="00432713" w:rsidP="004C554A">
      <w:pPr>
        <w:pStyle w:val="Default"/>
        <w:spacing w:line="360" w:lineRule="auto"/>
        <w:jc w:val="both"/>
      </w:pPr>
    </w:p>
    <w:p w14:paraId="00ADB34E" w14:textId="77777777" w:rsidR="00BA45A3" w:rsidRDefault="00BA45A3" w:rsidP="004C554A">
      <w:pPr>
        <w:pStyle w:val="Default"/>
        <w:spacing w:line="360" w:lineRule="auto"/>
        <w:jc w:val="both"/>
      </w:pPr>
    </w:p>
    <w:p w14:paraId="22C46E43" w14:textId="77777777" w:rsidR="00BA45A3" w:rsidRDefault="00BA45A3" w:rsidP="004C554A">
      <w:pPr>
        <w:pStyle w:val="Default"/>
        <w:spacing w:line="360" w:lineRule="auto"/>
        <w:jc w:val="both"/>
      </w:pPr>
    </w:p>
    <w:p w14:paraId="64C6B949" w14:textId="77777777" w:rsidR="00BA45A3" w:rsidRDefault="00BA45A3" w:rsidP="004C554A">
      <w:pPr>
        <w:pStyle w:val="Default"/>
        <w:spacing w:line="360" w:lineRule="auto"/>
        <w:jc w:val="both"/>
      </w:pPr>
    </w:p>
    <w:p w14:paraId="36BF0CA9" w14:textId="77777777" w:rsidR="00432713" w:rsidRDefault="00432713" w:rsidP="004C554A">
      <w:pPr>
        <w:pStyle w:val="Default"/>
        <w:spacing w:line="360" w:lineRule="auto"/>
        <w:jc w:val="both"/>
      </w:pPr>
    </w:p>
    <w:p w14:paraId="5A55772D" w14:textId="77777777" w:rsidR="00DB43E7" w:rsidRDefault="00DB43E7" w:rsidP="004C554A">
      <w:pPr>
        <w:pStyle w:val="Default"/>
        <w:spacing w:line="360" w:lineRule="auto"/>
        <w:jc w:val="both"/>
      </w:pPr>
    </w:p>
    <w:p w14:paraId="1BC9D3A4" w14:textId="77777777" w:rsidR="00DB43E7" w:rsidRDefault="00DB43E7" w:rsidP="004C554A">
      <w:pPr>
        <w:pStyle w:val="Default"/>
        <w:spacing w:line="360" w:lineRule="auto"/>
        <w:jc w:val="both"/>
      </w:pPr>
    </w:p>
    <w:p w14:paraId="28C8E956" w14:textId="77777777" w:rsidR="00DB43E7" w:rsidRDefault="00DB43E7" w:rsidP="004C554A">
      <w:pPr>
        <w:pStyle w:val="Default"/>
        <w:spacing w:line="360" w:lineRule="auto"/>
        <w:jc w:val="both"/>
      </w:pPr>
    </w:p>
    <w:p w14:paraId="3EAC48E8" w14:textId="77777777" w:rsidR="00432713" w:rsidRDefault="00B47EAD" w:rsidP="004C554A">
      <w:pPr>
        <w:pStyle w:val="Default"/>
        <w:spacing w:line="360" w:lineRule="auto"/>
        <w:jc w:val="both"/>
      </w:pPr>
      <w:r>
        <w:rPr>
          <w:rFonts w:hint="eastAsia"/>
        </w:rPr>
        <w:t>附件一</w:t>
      </w:r>
    </w:p>
    <w:p w14:paraId="7275BCC0" w14:textId="77777777" w:rsidR="001D3778" w:rsidRPr="00DB43E7" w:rsidRDefault="00B47EAD" w:rsidP="00DB43E7">
      <w:pPr>
        <w:pStyle w:val="Default"/>
        <w:spacing w:beforeLines="100" w:before="240" w:afterLines="100" w:after="240" w:line="360" w:lineRule="auto"/>
        <w:jc w:val="center"/>
      </w:pPr>
      <w:proofErr w:type="gramStart"/>
      <w:r w:rsidRPr="006D078D">
        <w:rPr>
          <w:rFonts w:ascii="Times New Roman" w:hAnsi="Times New Roman"/>
          <w:b/>
          <w:color w:val="0D0D0D"/>
          <w:sz w:val="36"/>
          <w:szCs w:val="36"/>
        </w:rPr>
        <w:t>111</w:t>
      </w:r>
      <w:proofErr w:type="gramEnd"/>
      <w:r w:rsidRPr="006D078D">
        <w:rPr>
          <w:rFonts w:ascii="Times New Roman" w:hAnsi="Times New Roman"/>
          <w:b/>
          <w:color w:val="0D0D0D"/>
          <w:sz w:val="36"/>
          <w:szCs w:val="36"/>
        </w:rPr>
        <w:t>年度學前特教專業知能研習</w:t>
      </w:r>
      <w:r>
        <w:rPr>
          <w:rFonts w:ascii="Times New Roman" w:hAnsi="Times New Roman" w:hint="eastAsia"/>
          <w:b/>
          <w:color w:val="0D0D0D"/>
          <w:sz w:val="36"/>
          <w:szCs w:val="36"/>
        </w:rPr>
        <w:t>課程表</w:t>
      </w:r>
      <w:r>
        <w:rPr>
          <w:rFonts w:ascii="Times New Roman" w:hAnsi="Times New Roman" w:hint="eastAsia"/>
          <w:b/>
          <w:color w:val="0D0D0D"/>
          <w:sz w:val="36"/>
          <w:szCs w:val="36"/>
        </w:rPr>
        <w:t>(</w:t>
      </w:r>
      <w:r w:rsidR="00DB43E7">
        <w:rPr>
          <w:rFonts w:ascii="Times New Roman" w:hAnsi="Times New Roman" w:hint="eastAsia"/>
          <w:b/>
          <w:color w:val="0D0D0D"/>
          <w:sz w:val="36"/>
          <w:szCs w:val="36"/>
        </w:rPr>
        <w:t>二</w:t>
      </w:r>
      <w:r>
        <w:rPr>
          <w:rFonts w:ascii="Times New Roman" w:hAnsi="Times New Roman" w:hint="eastAsia"/>
          <w:b/>
          <w:color w:val="0D0D0D"/>
          <w:sz w:val="36"/>
          <w:szCs w:val="36"/>
        </w:rPr>
        <w:t>)</w:t>
      </w:r>
    </w:p>
    <w:tbl>
      <w:tblPr>
        <w:tblW w:w="9354" w:type="dxa"/>
        <w:jc w:val="center"/>
        <w:tblLayout w:type="fixed"/>
        <w:tblCellMar>
          <w:left w:w="10" w:type="dxa"/>
          <w:right w:w="10" w:type="dxa"/>
        </w:tblCellMar>
        <w:tblLook w:val="0000" w:firstRow="0" w:lastRow="0" w:firstColumn="0" w:lastColumn="0" w:noHBand="0" w:noVBand="0"/>
      </w:tblPr>
      <w:tblGrid>
        <w:gridCol w:w="1686"/>
        <w:gridCol w:w="1134"/>
        <w:gridCol w:w="4380"/>
        <w:gridCol w:w="2154"/>
      </w:tblGrid>
      <w:tr w:rsidR="006426CB" w:rsidRPr="006426CB" w14:paraId="0352C89B" w14:textId="77777777" w:rsidTr="002B4036">
        <w:trPr>
          <w:trHeight w:hRule="exact" w:val="567"/>
          <w:jc w:val="center"/>
        </w:trPr>
        <w:tc>
          <w:tcPr>
            <w:tcW w:w="1686" w:type="dxa"/>
            <w:tcBorders>
              <w:top w:val="single" w:sz="12" w:space="0" w:color="000000"/>
              <w:left w:val="single" w:sz="12" w:space="0" w:color="000000"/>
              <w:bottom w:val="single" w:sz="4" w:space="0" w:color="000000"/>
            </w:tcBorders>
            <w:shd w:val="clear" w:color="auto" w:fill="D9D9D9"/>
            <w:tcMar>
              <w:top w:w="0" w:type="dxa"/>
              <w:left w:w="10" w:type="dxa"/>
              <w:bottom w:w="0" w:type="dxa"/>
              <w:right w:w="10" w:type="dxa"/>
            </w:tcMar>
            <w:vAlign w:val="center"/>
          </w:tcPr>
          <w:p w14:paraId="29D7151A" w14:textId="77777777" w:rsidR="00DB43E7" w:rsidRPr="006426CB" w:rsidRDefault="00DB43E7" w:rsidP="00992B49">
            <w:pPr>
              <w:pStyle w:val="Standard"/>
              <w:jc w:val="center"/>
              <w:rPr>
                <w:rFonts w:ascii="Times New Roman" w:eastAsia="標楷體" w:hAnsi="Times New Roman"/>
                <w:szCs w:val="24"/>
              </w:rPr>
            </w:pPr>
            <w:r w:rsidRPr="006426CB">
              <w:rPr>
                <w:rFonts w:ascii="Times New Roman" w:eastAsia="標楷體" w:hAnsi="Times New Roman"/>
                <w:szCs w:val="24"/>
              </w:rPr>
              <w:t>日</w:t>
            </w:r>
            <w:r w:rsidRPr="006426CB">
              <w:rPr>
                <w:rFonts w:ascii="Times New Roman" w:eastAsia="標楷體" w:hAnsi="Times New Roman"/>
                <w:szCs w:val="24"/>
              </w:rPr>
              <w:t xml:space="preserve"> </w:t>
            </w:r>
            <w:r w:rsidRPr="006426CB">
              <w:rPr>
                <w:rFonts w:ascii="Times New Roman" w:eastAsia="標楷體" w:hAnsi="Times New Roman"/>
                <w:szCs w:val="24"/>
              </w:rPr>
              <w:t>期</w:t>
            </w:r>
          </w:p>
        </w:tc>
        <w:tc>
          <w:tcPr>
            <w:tcW w:w="1134" w:type="dxa"/>
            <w:tcBorders>
              <w:top w:val="single" w:sz="12"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14:paraId="3B5149F5" w14:textId="77777777" w:rsidR="00DB43E7" w:rsidRPr="006426CB" w:rsidRDefault="00DB43E7" w:rsidP="00992B49">
            <w:pPr>
              <w:pStyle w:val="Standard"/>
              <w:jc w:val="center"/>
            </w:pPr>
            <w:r w:rsidRPr="006426CB">
              <w:rPr>
                <w:rFonts w:ascii="Times New Roman" w:eastAsia="標楷體" w:hAnsi="Times New Roman"/>
                <w:szCs w:val="24"/>
              </w:rPr>
              <w:t>時</w:t>
            </w:r>
            <w:r w:rsidRPr="006426CB">
              <w:rPr>
                <w:rFonts w:ascii="Times New Roman" w:eastAsia="Times New Roman" w:hAnsi="Times New Roman"/>
                <w:szCs w:val="24"/>
              </w:rPr>
              <w:t xml:space="preserve"> </w:t>
            </w:r>
            <w:r w:rsidRPr="006426CB">
              <w:rPr>
                <w:rFonts w:ascii="Times New Roman" w:eastAsia="標楷體" w:hAnsi="Times New Roman"/>
                <w:szCs w:val="24"/>
              </w:rPr>
              <w:t>間</w:t>
            </w:r>
          </w:p>
        </w:tc>
        <w:tc>
          <w:tcPr>
            <w:tcW w:w="4380" w:type="dxa"/>
            <w:tcBorders>
              <w:top w:val="single" w:sz="12"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388F08BB" w14:textId="77777777" w:rsidR="00DB43E7" w:rsidRPr="006426CB" w:rsidRDefault="00DB43E7" w:rsidP="00992B49">
            <w:pPr>
              <w:pStyle w:val="Standard"/>
              <w:jc w:val="center"/>
              <w:rPr>
                <w:rFonts w:ascii="Times New Roman" w:eastAsia="標楷體" w:hAnsi="Times New Roman"/>
                <w:szCs w:val="24"/>
              </w:rPr>
            </w:pPr>
            <w:r w:rsidRPr="006426CB">
              <w:rPr>
                <w:rFonts w:ascii="Times New Roman" w:eastAsia="標楷體" w:hAnsi="Times New Roman"/>
                <w:szCs w:val="24"/>
              </w:rPr>
              <w:t>課程內容</w:t>
            </w:r>
          </w:p>
        </w:tc>
        <w:tc>
          <w:tcPr>
            <w:tcW w:w="2154"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624EC7C5" w14:textId="77777777" w:rsidR="00DB43E7" w:rsidRPr="006426CB" w:rsidRDefault="00DB43E7" w:rsidP="00992B49">
            <w:pPr>
              <w:pStyle w:val="Standard"/>
              <w:jc w:val="center"/>
            </w:pPr>
            <w:r w:rsidRPr="006426CB">
              <w:rPr>
                <w:rFonts w:ascii="Times New Roman" w:eastAsia="標楷體" w:hAnsi="Times New Roman"/>
                <w:szCs w:val="24"/>
              </w:rPr>
              <w:t>講</w:t>
            </w:r>
            <w:r w:rsidRPr="006426CB">
              <w:rPr>
                <w:rFonts w:ascii="Times New Roman" w:eastAsia="Times New Roman" w:hAnsi="Times New Roman"/>
                <w:szCs w:val="24"/>
              </w:rPr>
              <w:t xml:space="preserve"> </w:t>
            </w:r>
            <w:r w:rsidRPr="006426CB">
              <w:rPr>
                <w:rFonts w:ascii="Times New Roman" w:eastAsia="標楷體" w:hAnsi="Times New Roman"/>
                <w:szCs w:val="24"/>
              </w:rPr>
              <w:t>師</w:t>
            </w:r>
          </w:p>
        </w:tc>
      </w:tr>
      <w:tr w:rsidR="006426CB" w:rsidRPr="006426CB" w14:paraId="5DA7E9FF" w14:textId="77777777" w:rsidTr="002B4036">
        <w:trPr>
          <w:trHeight w:val="1928"/>
          <w:jc w:val="center"/>
        </w:trPr>
        <w:tc>
          <w:tcPr>
            <w:tcW w:w="1686" w:type="dxa"/>
            <w:vMerge w:val="restart"/>
            <w:tcBorders>
              <w:top w:val="single" w:sz="4" w:space="0" w:color="000000"/>
              <w:left w:val="single" w:sz="12" w:space="0" w:color="000000"/>
              <w:bottom w:val="single" w:sz="4" w:space="0" w:color="000000"/>
            </w:tcBorders>
            <w:shd w:val="clear" w:color="auto" w:fill="auto"/>
            <w:tcMar>
              <w:top w:w="0" w:type="dxa"/>
              <w:left w:w="10" w:type="dxa"/>
              <w:bottom w:w="0" w:type="dxa"/>
              <w:right w:w="10" w:type="dxa"/>
            </w:tcMar>
            <w:vAlign w:val="center"/>
          </w:tcPr>
          <w:p w14:paraId="19E69556" w14:textId="77777777" w:rsidR="000328F8" w:rsidRPr="006426CB" w:rsidRDefault="000328F8" w:rsidP="00992B49">
            <w:pPr>
              <w:pStyle w:val="Standard"/>
              <w:jc w:val="center"/>
              <w:rPr>
                <w:rFonts w:ascii="Times New Roman" w:eastAsia="標楷體" w:hAnsi="Times New Roman"/>
                <w:szCs w:val="24"/>
              </w:rPr>
            </w:pPr>
            <w:r w:rsidRPr="006426CB">
              <w:rPr>
                <w:rFonts w:ascii="Times New Roman" w:eastAsia="標楷體" w:hAnsi="Times New Roman"/>
                <w:szCs w:val="24"/>
              </w:rPr>
              <w:t>111</w:t>
            </w:r>
            <w:r w:rsidRPr="006426CB">
              <w:rPr>
                <w:rFonts w:ascii="Times New Roman" w:eastAsia="標楷體" w:hAnsi="Times New Roman" w:hint="eastAsia"/>
                <w:szCs w:val="24"/>
              </w:rPr>
              <w:t>年</w:t>
            </w:r>
            <w:r w:rsidR="002B4036" w:rsidRPr="006426CB">
              <w:rPr>
                <w:rFonts w:ascii="Times New Roman" w:eastAsia="標楷體" w:hAnsi="Times New Roman" w:hint="eastAsia"/>
                <w:szCs w:val="24"/>
              </w:rPr>
              <w:t>9</w:t>
            </w:r>
            <w:r w:rsidRPr="006426CB">
              <w:rPr>
                <w:rFonts w:ascii="Times New Roman" w:eastAsia="標楷體" w:hAnsi="Times New Roman" w:hint="eastAsia"/>
                <w:szCs w:val="24"/>
              </w:rPr>
              <w:t>月</w:t>
            </w:r>
            <w:r w:rsidR="002B4036" w:rsidRPr="006426CB">
              <w:rPr>
                <w:rFonts w:ascii="Times New Roman" w:eastAsia="標楷體" w:hAnsi="Times New Roman" w:hint="eastAsia"/>
                <w:szCs w:val="24"/>
              </w:rPr>
              <w:t>17</w:t>
            </w:r>
            <w:r w:rsidRPr="006426CB">
              <w:rPr>
                <w:rFonts w:ascii="Times New Roman" w:eastAsia="標楷體" w:hAnsi="Times New Roman" w:hint="eastAsia"/>
                <w:szCs w:val="24"/>
              </w:rPr>
              <w:t>日</w:t>
            </w:r>
          </w:p>
          <w:p w14:paraId="3DFBD278" w14:textId="77777777" w:rsidR="000328F8" w:rsidRPr="006426CB" w:rsidRDefault="000328F8" w:rsidP="00992B49">
            <w:pPr>
              <w:pStyle w:val="Standard"/>
              <w:jc w:val="center"/>
            </w:pPr>
            <w:r w:rsidRPr="006426CB">
              <w:rPr>
                <w:rFonts w:ascii="Times New Roman" w:eastAsia="標楷體" w:hAnsi="Times New Roman"/>
                <w:szCs w:val="24"/>
              </w:rPr>
              <w:t>(</w:t>
            </w:r>
            <w:r w:rsidRPr="006426CB">
              <w:rPr>
                <w:rFonts w:ascii="Times New Roman" w:eastAsia="標楷體" w:hAnsi="Times New Roman"/>
                <w:szCs w:val="24"/>
              </w:rPr>
              <w:t>星期</w:t>
            </w:r>
            <w:r w:rsidRPr="006426CB">
              <w:rPr>
                <w:rFonts w:ascii="標楷體" w:eastAsia="標楷體" w:hAnsi="標楷體" w:hint="eastAsia"/>
                <w:szCs w:val="24"/>
              </w:rPr>
              <w:t>六</w:t>
            </w:r>
            <w:r w:rsidRPr="006426CB">
              <w:rPr>
                <w:rFonts w:ascii="Times New Roman" w:eastAsia="標楷體" w:hAnsi="Times New Roman"/>
                <w:szCs w:val="24"/>
              </w:rPr>
              <w:t>)</w:t>
            </w:r>
          </w:p>
        </w:tc>
        <w:tc>
          <w:tcPr>
            <w:tcW w:w="1134" w:type="dxa"/>
            <w:tcBorders>
              <w:top w:val="single" w:sz="4" w:space="0" w:color="000000"/>
              <w:left w:val="single" w:sz="12" w:space="0" w:color="000000"/>
            </w:tcBorders>
            <w:shd w:val="clear" w:color="auto" w:fill="auto"/>
            <w:tcMar>
              <w:top w:w="0" w:type="dxa"/>
              <w:left w:w="108" w:type="dxa"/>
              <w:bottom w:w="0" w:type="dxa"/>
              <w:right w:w="108" w:type="dxa"/>
            </w:tcMar>
            <w:vAlign w:val="center"/>
          </w:tcPr>
          <w:p w14:paraId="00C6285A" w14:textId="77777777" w:rsidR="000328F8" w:rsidRPr="006426CB" w:rsidRDefault="000328F8" w:rsidP="00992B49">
            <w:pPr>
              <w:pStyle w:val="Standard"/>
              <w:jc w:val="center"/>
            </w:pPr>
            <w:r w:rsidRPr="006426CB">
              <w:rPr>
                <w:rFonts w:ascii="Times New Roman" w:eastAsia="標楷體" w:hAnsi="Times New Roman"/>
                <w:szCs w:val="24"/>
              </w:rPr>
              <w:t>9</w:t>
            </w:r>
            <w:r w:rsidRPr="006426CB">
              <w:rPr>
                <w:rFonts w:ascii="標楷體" w:eastAsia="標楷體" w:hAnsi="標楷體"/>
                <w:szCs w:val="24"/>
              </w:rPr>
              <w:t>：</w:t>
            </w:r>
            <w:r w:rsidRPr="006426CB">
              <w:rPr>
                <w:rFonts w:ascii="Times New Roman" w:eastAsia="標楷體" w:hAnsi="Times New Roman"/>
                <w:szCs w:val="24"/>
              </w:rPr>
              <w:t>00</w:t>
            </w:r>
          </w:p>
          <w:p w14:paraId="4D06C79B" w14:textId="77777777" w:rsidR="000328F8" w:rsidRPr="006426CB" w:rsidRDefault="000328F8" w:rsidP="00992B49">
            <w:pPr>
              <w:pStyle w:val="Standard"/>
              <w:jc w:val="center"/>
              <w:rPr>
                <w:rFonts w:ascii="Times New Roman" w:eastAsia="標楷體" w:hAnsi="Times New Roman"/>
                <w:szCs w:val="24"/>
              </w:rPr>
            </w:pPr>
            <w:proofErr w:type="gramStart"/>
            <w:r w:rsidRPr="006426CB">
              <w:rPr>
                <w:rFonts w:ascii="Times New Roman" w:eastAsia="標楷體" w:hAnsi="Times New Roman" w:hint="eastAsia"/>
                <w:szCs w:val="24"/>
              </w:rPr>
              <w:t>│</w:t>
            </w:r>
            <w:proofErr w:type="gramEnd"/>
          </w:p>
          <w:p w14:paraId="18246705" w14:textId="77777777" w:rsidR="000328F8" w:rsidRPr="006426CB" w:rsidRDefault="000328F8" w:rsidP="00992B49">
            <w:pPr>
              <w:pStyle w:val="Standard"/>
              <w:jc w:val="center"/>
            </w:pPr>
            <w:r w:rsidRPr="006426CB">
              <w:rPr>
                <w:rFonts w:ascii="Times New Roman" w:eastAsia="標楷體" w:hAnsi="Times New Roman"/>
                <w:szCs w:val="24"/>
              </w:rPr>
              <w:t>12</w:t>
            </w:r>
            <w:r w:rsidRPr="006426CB">
              <w:rPr>
                <w:rFonts w:ascii="標楷體" w:eastAsia="標楷體" w:hAnsi="標楷體"/>
                <w:szCs w:val="24"/>
              </w:rPr>
              <w:t>：</w:t>
            </w:r>
            <w:r w:rsidRPr="006426CB">
              <w:rPr>
                <w:rFonts w:ascii="Times New Roman" w:eastAsia="標楷體" w:hAnsi="Times New Roman"/>
                <w:szCs w:val="24"/>
              </w:rPr>
              <w:t>00</w:t>
            </w:r>
          </w:p>
        </w:tc>
        <w:tc>
          <w:tcPr>
            <w:tcW w:w="43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4790E45C" w14:textId="77777777" w:rsidR="000328F8" w:rsidRPr="006426CB" w:rsidRDefault="000328F8" w:rsidP="00992B49">
            <w:pPr>
              <w:widowControl/>
              <w:spacing w:afterLines="50" w:after="120"/>
              <w:ind w:left="221" w:hanging="221"/>
              <w:rPr>
                <w:rFonts w:ascii="Times New Roman" w:eastAsia="標楷體" w:hAnsi="Times New Roman" w:cs="Times New Roman"/>
                <w:b/>
                <w:kern w:val="0"/>
              </w:rPr>
            </w:pPr>
            <w:r w:rsidRPr="006426CB">
              <w:rPr>
                <w:rFonts w:ascii="Times New Roman" w:eastAsia="標楷體" w:hAnsi="Times New Roman" w:cs="Times New Roman"/>
                <w:b/>
                <w:kern w:val="0"/>
              </w:rPr>
              <w:t>幼兒園教保活動課程大綱的理解</w:t>
            </w:r>
          </w:p>
          <w:p w14:paraId="1C958A72" w14:textId="77777777" w:rsidR="000328F8" w:rsidRPr="006426CB" w:rsidRDefault="000328F8" w:rsidP="00992B49">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為什麼要有這樣的課程大綱</w:t>
            </w:r>
            <w:r w:rsidRPr="006426CB">
              <w:rPr>
                <w:rFonts w:ascii="Times New Roman" w:eastAsia="標楷體" w:hAnsi="Times New Roman" w:cs="Times New Roman"/>
                <w:kern w:val="0"/>
              </w:rPr>
              <w:t xml:space="preserve"> </w:t>
            </w:r>
          </w:p>
          <w:p w14:paraId="2FECF5E8" w14:textId="77777777" w:rsidR="000328F8" w:rsidRPr="006426CB" w:rsidRDefault="000328F8" w:rsidP="00992B49">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以核心素養為本的課程大綱</w:t>
            </w:r>
            <w:r w:rsidRPr="006426CB">
              <w:rPr>
                <w:rFonts w:ascii="Times New Roman" w:eastAsia="標楷體" w:hAnsi="Times New Roman" w:cs="Times New Roman"/>
                <w:kern w:val="0"/>
              </w:rPr>
              <w:t>(</w:t>
            </w:r>
            <w:r w:rsidRPr="006426CB">
              <w:rPr>
                <w:rFonts w:ascii="Times New Roman" w:eastAsia="標楷體" w:hAnsi="Times New Roman" w:cs="Times New Roman"/>
                <w:kern w:val="0"/>
              </w:rPr>
              <w:t>實例</w:t>
            </w:r>
            <w:r w:rsidRPr="006426CB">
              <w:rPr>
                <w:rFonts w:ascii="Times New Roman" w:eastAsia="標楷體" w:hAnsi="Times New Roman" w:cs="Times New Roman"/>
                <w:kern w:val="0"/>
              </w:rPr>
              <w:t xml:space="preserve">) </w:t>
            </w:r>
          </w:p>
          <w:p w14:paraId="30A28B7E" w14:textId="77777777" w:rsidR="000328F8" w:rsidRPr="006426CB" w:rsidRDefault="000328F8" w:rsidP="00992B49">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總綱</w:t>
            </w:r>
            <w:r w:rsidRPr="006426CB">
              <w:rPr>
                <w:rFonts w:ascii="Times New Roman" w:eastAsia="標楷體" w:hAnsi="Times New Roman" w:cs="Times New Roman"/>
                <w:kern w:val="0"/>
              </w:rPr>
              <w:t>+</w:t>
            </w:r>
            <w:r w:rsidRPr="006426CB">
              <w:rPr>
                <w:rFonts w:ascii="Times New Roman" w:eastAsia="標楷體" w:hAnsi="Times New Roman" w:cs="Times New Roman"/>
                <w:kern w:val="0"/>
              </w:rPr>
              <w:t>六領域之內涵</w:t>
            </w:r>
          </w:p>
          <w:p w14:paraId="66CE1BD1" w14:textId="77777777" w:rsidR="000328F8" w:rsidRPr="006426CB" w:rsidRDefault="000328F8" w:rsidP="00992B49">
            <w:pPr>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實務分享：課程大綱實例</w:t>
            </w:r>
          </w:p>
        </w:tc>
        <w:tc>
          <w:tcPr>
            <w:tcW w:w="2154" w:type="dxa"/>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14:paraId="0C0DFFDD" w14:textId="77777777" w:rsidR="000328F8" w:rsidRPr="006426CB" w:rsidRDefault="000328F8" w:rsidP="000328F8">
            <w:pPr>
              <w:pStyle w:val="Standard"/>
              <w:rPr>
                <w:rFonts w:ascii="Times New Roman" w:eastAsia="標楷體" w:hAnsi="Times New Roman"/>
                <w:kern w:val="0"/>
                <w:szCs w:val="24"/>
                <w:lang w:bidi="hi-IN"/>
              </w:rPr>
            </w:pPr>
            <w:r w:rsidRPr="006426CB">
              <w:rPr>
                <w:rFonts w:ascii="Times New Roman" w:eastAsia="標楷體" w:hAnsi="Times New Roman" w:hint="eastAsia"/>
                <w:kern w:val="0"/>
                <w:szCs w:val="24"/>
                <w:lang w:bidi="hi-IN"/>
              </w:rPr>
              <w:t>講師：</w:t>
            </w:r>
          </w:p>
          <w:p w14:paraId="101D7A16" w14:textId="77777777" w:rsidR="000328F8" w:rsidRPr="006426CB" w:rsidRDefault="000328F8" w:rsidP="000328F8">
            <w:pPr>
              <w:pStyle w:val="Standard"/>
              <w:rPr>
                <w:rFonts w:ascii="Times New Roman" w:eastAsia="標楷體" w:hAnsi="Times New Roman"/>
                <w:kern w:val="0"/>
                <w:szCs w:val="24"/>
                <w:lang w:bidi="hi-IN"/>
              </w:rPr>
            </w:pPr>
            <w:r w:rsidRPr="006426CB">
              <w:rPr>
                <w:rFonts w:ascii="Times New Roman" w:eastAsia="標楷體" w:hAnsi="Times New Roman" w:hint="eastAsia"/>
                <w:kern w:val="0"/>
                <w:szCs w:val="24"/>
                <w:lang w:bidi="hi-IN"/>
              </w:rPr>
              <w:t>臺北市立大學幼兒教育學系</w:t>
            </w:r>
          </w:p>
          <w:p w14:paraId="55E14554" w14:textId="77777777" w:rsidR="000328F8" w:rsidRPr="006426CB" w:rsidRDefault="000328F8" w:rsidP="000328F8">
            <w:pPr>
              <w:pStyle w:val="Standard"/>
              <w:rPr>
                <w:rFonts w:ascii="Times New Roman" w:eastAsia="標楷體" w:hAnsi="Times New Roman"/>
                <w:b/>
                <w:kern w:val="0"/>
                <w:szCs w:val="24"/>
                <w:lang w:bidi="hi-IN"/>
              </w:rPr>
            </w:pPr>
            <w:r w:rsidRPr="006426CB">
              <w:rPr>
                <w:rFonts w:ascii="Times New Roman" w:eastAsia="標楷體" w:hAnsi="Times New Roman" w:hint="eastAsia"/>
                <w:b/>
                <w:kern w:val="0"/>
                <w:szCs w:val="24"/>
                <w:lang w:bidi="hi-IN"/>
              </w:rPr>
              <w:t>幸</w:t>
            </w:r>
            <w:proofErr w:type="gramStart"/>
            <w:r w:rsidRPr="006426CB">
              <w:rPr>
                <w:rFonts w:ascii="Times New Roman" w:eastAsia="標楷體" w:hAnsi="Times New Roman" w:hint="eastAsia"/>
                <w:b/>
                <w:kern w:val="0"/>
                <w:szCs w:val="24"/>
                <w:lang w:bidi="hi-IN"/>
              </w:rPr>
              <w:t>曼</w:t>
            </w:r>
            <w:proofErr w:type="gramEnd"/>
            <w:r w:rsidRPr="006426CB">
              <w:rPr>
                <w:rFonts w:ascii="Times New Roman" w:eastAsia="標楷體" w:hAnsi="Times New Roman" w:hint="eastAsia"/>
                <w:b/>
                <w:kern w:val="0"/>
                <w:szCs w:val="24"/>
                <w:lang w:bidi="hi-IN"/>
              </w:rPr>
              <w:t>玲老師</w:t>
            </w:r>
          </w:p>
          <w:p w14:paraId="3E2D8F38" w14:textId="77777777" w:rsidR="002565B0" w:rsidRPr="006426CB" w:rsidRDefault="002565B0" w:rsidP="000328F8">
            <w:pPr>
              <w:pStyle w:val="Standard"/>
              <w:jc w:val="both"/>
              <w:rPr>
                <w:rFonts w:ascii="Times New Roman" w:eastAsia="標楷體" w:hAnsi="Times New Roman"/>
                <w:kern w:val="0"/>
                <w:szCs w:val="24"/>
                <w:lang w:bidi="hi-IN"/>
              </w:rPr>
            </w:pPr>
          </w:p>
          <w:p w14:paraId="74DC19CD" w14:textId="77777777" w:rsidR="000328F8" w:rsidRPr="006426CB" w:rsidRDefault="000328F8" w:rsidP="000328F8">
            <w:pPr>
              <w:pStyle w:val="Standard"/>
              <w:jc w:val="both"/>
              <w:rPr>
                <w:rFonts w:ascii="Times New Roman" w:eastAsia="標楷體" w:hAnsi="Times New Roman"/>
                <w:kern w:val="0"/>
                <w:szCs w:val="24"/>
                <w:lang w:bidi="hi-IN"/>
              </w:rPr>
            </w:pPr>
            <w:r w:rsidRPr="006426CB">
              <w:rPr>
                <w:rFonts w:ascii="Times New Roman" w:eastAsia="標楷體" w:hAnsi="Times New Roman"/>
                <w:kern w:val="0"/>
                <w:szCs w:val="24"/>
                <w:lang w:bidi="hi-IN"/>
              </w:rPr>
              <w:t>助理講師</w:t>
            </w:r>
            <w:r w:rsidR="002565B0" w:rsidRPr="006426CB">
              <w:rPr>
                <w:rFonts w:ascii="Times New Roman" w:eastAsia="標楷體" w:hAnsi="Times New Roman" w:hint="eastAsia"/>
                <w:kern w:val="0"/>
                <w:szCs w:val="24"/>
                <w:lang w:bidi="hi-IN"/>
              </w:rPr>
              <w:t>：</w:t>
            </w:r>
          </w:p>
          <w:p w14:paraId="3AD6D219" w14:textId="77777777" w:rsidR="002565B0" w:rsidRPr="006426CB" w:rsidRDefault="002565B0" w:rsidP="000328F8">
            <w:pPr>
              <w:pStyle w:val="Standard"/>
              <w:jc w:val="both"/>
              <w:rPr>
                <w:rFonts w:ascii="Times New Roman" w:eastAsia="標楷體" w:hAnsi="Times New Roman"/>
                <w:szCs w:val="24"/>
              </w:rPr>
            </w:pPr>
            <w:r w:rsidRPr="006426CB">
              <w:rPr>
                <w:rFonts w:ascii="Times New Roman" w:eastAsia="標楷體" w:hAnsi="Times New Roman" w:hint="eastAsia"/>
                <w:szCs w:val="24"/>
              </w:rPr>
              <w:t>臺北市南海幼兒園</w:t>
            </w:r>
          </w:p>
          <w:p w14:paraId="5E46D00A" w14:textId="77777777" w:rsidR="000328F8" w:rsidRPr="006426CB" w:rsidRDefault="002565B0" w:rsidP="000328F8">
            <w:pPr>
              <w:pStyle w:val="Standard"/>
              <w:jc w:val="both"/>
              <w:rPr>
                <w:rFonts w:ascii="Times New Roman" w:eastAsia="標楷體" w:hAnsi="Times New Roman"/>
                <w:b/>
                <w:szCs w:val="24"/>
              </w:rPr>
            </w:pPr>
            <w:r w:rsidRPr="006426CB">
              <w:rPr>
                <w:rFonts w:ascii="Times New Roman" w:eastAsia="標楷體" w:hAnsi="Times New Roman" w:hint="eastAsia"/>
                <w:b/>
                <w:szCs w:val="24"/>
              </w:rPr>
              <w:t>曾慧蓮老師</w:t>
            </w:r>
          </w:p>
        </w:tc>
      </w:tr>
      <w:tr w:rsidR="006426CB" w:rsidRPr="006426CB" w14:paraId="16AFD5EF" w14:textId="77777777" w:rsidTr="002B4036">
        <w:trPr>
          <w:trHeight w:val="1928"/>
          <w:jc w:val="center"/>
        </w:trPr>
        <w:tc>
          <w:tcPr>
            <w:tcW w:w="1686" w:type="dxa"/>
            <w:vMerge/>
            <w:tcBorders>
              <w:top w:val="single" w:sz="4" w:space="0" w:color="000000"/>
              <w:left w:val="single" w:sz="12" w:space="0" w:color="000000"/>
              <w:bottom w:val="single" w:sz="4" w:space="0" w:color="000000"/>
            </w:tcBorders>
            <w:shd w:val="clear" w:color="auto" w:fill="auto"/>
            <w:tcMar>
              <w:top w:w="0" w:type="dxa"/>
              <w:left w:w="10" w:type="dxa"/>
              <w:bottom w:w="0" w:type="dxa"/>
              <w:right w:w="10" w:type="dxa"/>
            </w:tcMar>
            <w:vAlign w:val="center"/>
          </w:tcPr>
          <w:p w14:paraId="0DC8B7BA" w14:textId="77777777" w:rsidR="000328F8" w:rsidRPr="006426CB" w:rsidRDefault="000328F8" w:rsidP="0083385E">
            <w:pPr>
              <w:pStyle w:val="Standard"/>
              <w:jc w:val="center"/>
              <w:rPr>
                <w:rFonts w:ascii="Times New Roman" w:eastAsia="標楷體" w:hAnsi="Times New Roman"/>
                <w:szCs w:val="24"/>
              </w:rPr>
            </w:pPr>
          </w:p>
        </w:tc>
        <w:tc>
          <w:tcPr>
            <w:tcW w:w="1134"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14:paraId="683D171C" w14:textId="77777777" w:rsidR="000328F8" w:rsidRPr="006426CB" w:rsidRDefault="000328F8" w:rsidP="0083385E">
            <w:pPr>
              <w:pStyle w:val="Standard"/>
              <w:jc w:val="center"/>
            </w:pPr>
            <w:r w:rsidRPr="006426CB">
              <w:rPr>
                <w:rFonts w:ascii="標楷體" w:eastAsia="標楷體" w:hAnsi="標楷體"/>
                <w:szCs w:val="24"/>
              </w:rPr>
              <w:t>13：</w:t>
            </w:r>
            <w:r w:rsidRPr="006426CB">
              <w:rPr>
                <w:rFonts w:ascii="Times New Roman" w:eastAsia="標楷體" w:hAnsi="Times New Roman"/>
                <w:szCs w:val="24"/>
              </w:rPr>
              <w:t>00</w:t>
            </w:r>
          </w:p>
          <w:p w14:paraId="0AAC8463" w14:textId="77777777" w:rsidR="000328F8" w:rsidRPr="006426CB" w:rsidRDefault="000328F8" w:rsidP="0083385E">
            <w:pPr>
              <w:pStyle w:val="Standard"/>
              <w:jc w:val="center"/>
              <w:rPr>
                <w:rFonts w:ascii="Times New Roman" w:eastAsia="標楷體" w:hAnsi="Times New Roman"/>
                <w:szCs w:val="24"/>
              </w:rPr>
            </w:pPr>
            <w:proofErr w:type="gramStart"/>
            <w:r w:rsidRPr="006426CB">
              <w:rPr>
                <w:rFonts w:ascii="Times New Roman" w:eastAsia="標楷體" w:hAnsi="Times New Roman" w:hint="eastAsia"/>
                <w:szCs w:val="24"/>
              </w:rPr>
              <w:t>│</w:t>
            </w:r>
            <w:proofErr w:type="gramEnd"/>
          </w:p>
          <w:p w14:paraId="175F7D12" w14:textId="77777777" w:rsidR="000328F8" w:rsidRPr="006426CB" w:rsidRDefault="000328F8" w:rsidP="0083385E">
            <w:pPr>
              <w:pStyle w:val="Standard"/>
              <w:jc w:val="center"/>
            </w:pPr>
            <w:r w:rsidRPr="006426CB">
              <w:rPr>
                <w:rFonts w:ascii="Times New Roman" w:eastAsia="標楷體" w:hAnsi="Times New Roman"/>
                <w:szCs w:val="24"/>
              </w:rPr>
              <w:t>16</w:t>
            </w:r>
            <w:r w:rsidRPr="006426CB">
              <w:rPr>
                <w:rFonts w:ascii="標楷體" w:eastAsia="標楷體" w:hAnsi="標楷體"/>
                <w:szCs w:val="24"/>
              </w:rPr>
              <w:t>：</w:t>
            </w:r>
            <w:r w:rsidRPr="006426CB">
              <w:rPr>
                <w:rFonts w:ascii="Times New Roman" w:eastAsia="標楷體" w:hAnsi="Times New Roman"/>
                <w:szCs w:val="24"/>
              </w:rPr>
              <w:t>00</w:t>
            </w:r>
          </w:p>
        </w:tc>
        <w:tc>
          <w:tcPr>
            <w:tcW w:w="43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4DCA5F" w14:textId="77777777" w:rsidR="000328F8" w:rsidRPr="006426CB" w:rsidRDefault="000328F8" w:rsidP="0083385E">
            <w:pPr>
              <w:widowControl/>
              <w:spacing w:afterLines="50" w:after="120"/>
              <w:ind w:left="221" w:hanging="221"/>
              <w:rPr>
                <w:rFonts w:ascii="Times New Roman" w:eastAsia="標楷體" w:hAnsi="Times New Roman" w:cs="Times New Roman"/>
                <w:b/>
                <w:kern w:val="0"/>
              </w:rPr>
            </w:pPr>
            <w:r w:rsidRPr="006426CB">
              <w:rPr>
                <w:rFonts w:ascii="Times New Roman" w:eastAsia="標楷體" w:hAnsi="Times New Roman" w:cs="Times New Roman"/>
                <w:b/>
                <w:kern w:val="0"/>
              </w:rPr>
              <w:t>幼兒園的作息與課程取向</w:t>
            </w:r>
          </w:p>
          <w:p w14:paraId="54596624" w14:textId="77777777"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幼兒園的一天</w:t>
            </w:r>
            <w:r w:rsidRPr="006426CB">
              <w:rPr>
                <w:rFonts w:ascii="Times New Roman" w:eastAsia="標楷體" w:hAnsi="Times New Roman" w:cs="Times New Roman"/>
                <w:kern w:val="0"/>
              </w:rPr>
              <w:t>(</w:t>
            </w:r>
            <w:r w:rsidRPr="006426CB">
              <w:rPr>
                <w:rFonts w:ascii="Times New Roman" w:eastAsia="標楷體" w:hAnsi="Times New Roman" w:cs="Times New Roman"/>
                <w:kern w:val="0"/>
              </w:rPr>
              <w:t>實例或照片</w:t>
            </w:r>
            <w:r w:rsidRPr="006426CB">
              <w:rPr>
                <w:rFonts w:ascii="Times New Roman" w:eastAsia="標楷體" w:hAnsi="Times New Roman" w:cs="Times New Roman"/>
                <w:kern w:val="0"/>
              </w:rPr>
              <w:t>)</w:t>
            </w:r>
          </w:p>
          <w:p w14:paraId="04B065CC" w14:textId="77777777"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幼兒園的課程取向</w:t>
            </w:r>
          </w:p>
          <w:p w14:paraId="7E3DFA1A" w14:textId="77777777"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作息計畫的規劃</w:t>
            </w:r>
          </w:p>
          <w:p w14:paraId="2AB0C416" w14:textId="77777777"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實務分享</w:t>
            </w:r>
          </w:p>
        </w:tc>
        <w:tc>
          <w:tcPr>
            <w:tcW w:w="2154" w:type="dxa"/>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14:paraId="5A5F5795" w14:textId="77777777" w:rsidR="000328F8" w:rsidRPr="006426CB" w:rsidRDefault="000328F8" w:rsidP="0083385E">
            <w:pPr>
              <w:pStyle w:val="Standard"/>
              <w:rPr>
                <w:rFonts w:ascii="Times New Roman" w:eastAsia="標楷體" w:hAnsi="Times New Roman"/>
                <w:szCs w:val="24"/>
              </w:rPr>
            </w:pPr>
          </w:p>
        </w:tc>
      </w:tr>
      <w:tr w:rsidR="006426CB" w:rsidRPr="006426CB" w14:paraId="40A6EE06" w14:textId="77777777" w:rsidTr="002B4036">
        <w:trPr>
          <w:trHeight w:val="3175"/>
          <w:jc w:val="center"/>
        </w:trPr>
        <w:tc>
          <w:tcPr>
            <w:tcW w:w="1686" w:type="dxa"/>
            <w:tcBorders>
              <w:top w:val="single" w:sz="4" w:space="0" w:color="000000"/>
              <w:left w:val="single" w:sz="12" w:space="0" w:color="000000"/>
              <w:bottom w:val="single" w:sz="4" w:space="0" w:color="000000"/>
            </w:tcBorders>
            <w:shd w:val="clear" w:color="auto" w:fill="auto"/>
            <w:tcMar>
              <w:top w:w="0" w:type="dxa"/>
              <w:left w:w="10" w:type="dxa"/>
              <w:bottom w:w="0" w:type="dxa"/>
              <w:right w:w="10" w:type="dxa"/>
            </w:tcMar>
            <w:vAlign w:val="center"/>
          </w:tcPr>
          <w:p w14:paraId="72AEED64" w14:textId="77777777" w:rsidR="000328F8" w:rsidRPr="006426CB" w:rsidRDefault="000328F8" w:rsidP="0083385E">
            <w:pPr>
              <w:pStyle w:val="Standard"/>
              <w:jc w:val="center"/>
              <w:rPr>
                <w:rFonts w:ascii="Times New Roman" w:eastAsia="標楷體" w:hAnsi="Times New Roman"/>
                <w:szCs w:val="24"/>
              </w:rPr>
            </w:pPr>
            <w:r w:rsidRPr="006426CB">
              <w:rPr>
                <w:rFonts w:ascii="Times New Roman" w:eastAsia="標楷體" w:hAnsi="Times New Roman"/>
                <w:szCs w:val="24"/>
              </w:rPr>
              <w:t>111</w:t>
            </w:r>
            <w:r w:rsidRPr="006426CB">
              <w:rPr>
                <w:rFonts w:ascii="Times New Roman" w:eastAsia="標楷體" w:hAnsi="Times New Roman" w:hint="eastAsia"/>
                <w:szCs w:val="24"/>
              </w:rPr>
              <w:t>年</w:t>
            </w:r>
            <w:r w:rsidR="002B4036" w:rsidRPr="006426CB">
              <w:rPr>
                <w:rFonts w:ascii="Times New Roman" w:eastAsia="標楷體" w:hAnsi="Times New Roman" w:hint="eastAsia"/>
                <w:szCs w:val="24"/>
              </w:rPr>
              <w:t>10</w:t>
            </w:r>
            <w:r w:rsidRPr="006426CB">
              <w:rPr>
                <w:rFonts w:ascii="Times New Roman" w:eastAsia="標楷體" w:hAnsi="Times New Roman" w:hint="eastAsia"/>
                <w:szCs w:val="24"/>
              </w:rPr>
              <w:t>月</w:t>
            </w:r>
            <w:r w:rsidRPr="006426CB">
              <w:rPr>
                <w:rFonts w:ascii="Times New Roman" w:eastAsia="標楷體" w:hAnsi="Times New Roman" w:hint="eastAsia"/>
                <w:szCs w:val="24"/>
              </w:rPr>
              <w:t>1</w:t>
            </w:r>
            <w:r w:rsidRPr="006426CB">
              <w:rPr>
                <w:rFonts w:ascii="Times New Roman" w:eastAsia="標楷體" w:hAnsi="Times New Roman" w:hint="eastAsia"/>
                <w:szCs w:val="24"/>
              </w:rPr>
              <w:t>日</w:t>
            </w:r>
          </w:p>
          <w:p w14:paraId="3BD5FEAE" w14:textId="77777777" w:rsidR="000328F8" w:rsidRPr="006426CB" w:rsidRDefault="000328F8" w:rsidP="0083385E">
            <w:pPr>
              <w:pStyle w:val="Standard"/>
              <w:jc w:val="center"/>
            </w:pPr>
            <w:r w:rsidRPr="006426CB">
              <w:rPr>
                <w:rFonts w:ascii="Times New Roman" w:eastAsia="標楷體" w:hAnsi="Times New Roman"/>
                <w:szCs w:val="24"/>
              </w:rPr>
              <w:t>(</w:t>
            </w:r>
            <w:r w:rsidRPr="006426CB">
              <w:rPr>
                <w:rFonts w:ascii="Times New Roman" w:eastAsia="標楷體" w:hAnsi="Times New Roman"/>
                <w:szCs w:val="24"/>
              </w:rPr>
              <w:t>星期</w:t>
            </w:r>
            <w:r w:rsidRPr="006426CB">
              <w:rPr>
                <w:rFonts w:ascii="標楷體" w:eastAsia="標楷體" w:hAnsi="標楷體" w:hint="eastAsia"/>
                <w:szCs w:val="24"/>
              </w:rPr>
              <w:t>六</w:t>
            </w:r>
            <w:r w:rsidRPr="006426CB">
              <w:rPr>
                <w:rFonts w:ascii="Times New Roman" w:eastAsia="標楷體" w:hAnsi="Times New Roman"/>
                <w:szCs w:val="24"/>
              </w:rPr>
              <w:t>)</w:t>
            </w:r>
          </w:p>
        </w:tc>
        <w:tc>
          <w:tcPr>
            <w:tcW w:w="1134"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14:paraId="1B981BAD" w14:textId="77777777" w:rsidR="000328F8" w:rsidRPr="006426CB" w:rsidRDefault="000328F8" w:rsidP="0083385E">
            <w:pPr>
              <w:pStyle w:val="Standard"/>
              <w:jc w:val="center"/>
            </w:pPr>
            <w:r w:rsidRPr="006426CB">
              <w:rPr>
                <w:rFonts w:ascii="Times New Roman" w:eastAsia="標楷體" w:hAnsi="Times New Roman"/>
                <w:szCs w:val="24"/>
              </w:rPr>
              <w:t>9</w:t>
            </w:r>
            <w:r w:rsidRPr="006426CB">
              <w:rPr>
                <w:rFonts w:ascii="標楷體" w:eastAsia="標楷體" w:hAnsi="標楷體"/>
                <w:szCs w:val="24"/>
              </w:rPr>
              <w:t>：</w:t>
            </w:r>
            <w:r w:rsidRPr="006426CB">
              <w:rPr>
                <w:rFonts w:ascii="Times New Roman" w:eastAsia="標楷體" w:hAnsi="Times New Roman"/>
                <w:szCs w:val="24"/>
              </w:rPr>
              <w:t>00</w:t>
            </w:r>
          </w:p>
          <w:p w14:paraId="356A73BF" w14:textId="77777777" w:rsidR="000328F8" w:rsidRPr="006426CB" w:rsidRDefault="000328F8" w:rsidP="0083385E">
            <w:pPr>
              <w:pStyle w:val="Standard"/>
              <w:jc w:val="center"/>
              <w:rPr>
                <w:rFonts w:ascii="Times New Roman" w:eastAsia="標楷體" w:hAnsi="Times New Roman"/>
                <w:szCs w:val="24"/>
              </w:rPr>
            </w:pPr>
            <w:proofErr w:type="gramStart"/>
            <w:r w:rsidRPr="006426CB">
              <w:rPr>
                <w:rFonts w:ascii="Times New Roman" w:eastAsia="標楷體" w:hAnsi="Times New Roman" w:hint="eastAsia"/>
                <w:szCs w:val="24"/>
              </w:rPr>
              <w:t>│</w:t>
            </w:r>
            <w:proofErr w:type="gramEnd"/>
          </w:p>
          <w:p w14:paraId="4FE72D31" w14:textId="77777777" w:rsidR="000328F8" w:rsidRPr="006426CB" w:rsidRDefault="000328F8" w:rsidP="0083385E">
            <w:pPr>
              <w:pStyle w:val="Standard"/>
              <w:jc w:val="center"/>
            </w:pPr>
            <w:r w:rsidRPr="006426CB">
              <w:rPr>
                <w:rFonts w:ascii="Times New Roman" w:eastAsia="標楷體" w:hAnsi="Times New Roman"/>
                <w:szCs w:val="24"/>
              </w:rPr>
              <w:t>12</w:t>
            </w:r>
            <w:r w:rsidRPr="006426CB">
              <w:rPr>
                <w:rFonts w:ascii="標楷體" w:eastAsia="標楷體" w:hAnsi="標楷體"/>
                <w:szCs w:val="24"/>
              </w:rPr>
              <w:t>：</w:t>
            </w:r>
            <w:r w:rsidRPr="006426CB">
              <w:rPr>
                <w:rFonts w:ascii="Times New Roman" w:eastAsia="標楷體" w:hAnsi="Times New Roman"/>
                <w:szCs w:val="24"/>
              </w:rPr>
              <w:t>00</w:t>
            </w:r>
          </w:p>
        </w:tc>
        <w:tc>
          <w:tcPr>
            <w:tcW w:w="43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BDA397" w14:textId="77777777" w:rsidR="000328F8" w:rsidRPr="006426CB" w:rsidRDefault="000328F8" w:rsidP="0083385E">
            <w:pPr>
              <w:widowControl/>
              <w:spacing w:afterLines="50" w:after="120"/>
              <w:ind w:left="221" w:hanging="221"/>
              <w:rPr>
                <w:rFonts w:ascii="Times New Roman" w:eastAsia="標楷體" w:hAnsi="Times New Roman" w:cs="Times New Roman"/>
                <w:b/>
                <w:kern w:val="0"/>
              </w:rPr>
            </w:pPr>
            <w:r w:rsidRPr="006426CB">
              <w:rPr>
                <w:rFonts w:ascii="Times New Roman" w:eastAsia="標楷體" w:hAnsi="Times New Roman" w:cs="Times New Roman"/>
                <w:b/>
                <w:kern w:val="0"/>
              </w:rPr>
              <w:t>幼兒園課程實施與課程大綱的關聯</w:t>
            </w:r>
          </w:p>
          <w:p w14:paraId="7039BC2F" w14:textId="77777777"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幼兒園課程發展流程</w:t>
            </w:r>
            <w:r w:rsidRPr="006426CB">
              <w:rPr>
                <w:rFonts w:ascii="Times New Roman" w:eastAsia="標楷體" w:hAnsi="Times New Roman" w:cs="Times New Roman"/>
                <w:kern w:val="0"/>
              </w:rPr>
              <w:t xml:space="preserve"> </w:t>
            </w:r>
          </w:p>
          <w:p w14:paraId="71F5394D" w14:textId="77777777"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統整的教保活動課程</w:t>
            </w:r>
            <w:proofErr w:type="gramStart"/>
            <w:r w:rsidRPr="006426CB">
              <w:rPr>
                <w:rFonts w:ascii="Times New Roman" w:eastAsia="標楷體" w:hAnsi="Times New Roman" w:cs="Times New Roman"/>
                <w:kern w:val="0"/>
              </w:rPr>
              <w:t>規</w:t>
            </w:r>
            <w:proofErr w:type="gramEnd"/>
            <w:r w:rsidRPr="006426CB">
              <w:rPr>
                <w:rFonts w:ascii="Times New Roman" w:eastAsia="標楷體" w:hAnsi="Times New Roman" w:cs="Times New Roman"/>
                <w:kern w:val="0"/>
              </w:rPr>
              <w:t>畫過程圖</w:t>
            </w:r>
          </w:p>
          <w:p w14:paraId="67A44445" w14:textId="77777777"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實務分享：例行性活動規劃及實踐</w:t>
            </w:r>
          </w:p>
          <w:p w14:paraId="23DBEA4D" w14:textId="77777777"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如何協助融合生參與活動</w:t>
            </w:r>
            <w:r w:rsidRPr="006426CB">
              <w:rPr>
                <w:rFonts w:ascii="Times New Roman" w:eastAsia="標楷體" w:hAnsi="Times New Roman" w:cs="Times New Roman"/>
                <w:kern w:val="0"/>
              </w:rPr>
              <w:t>(</w:t>
            </w:r>
            <w:r w:rsidRPr="006426CB">
              <w:rPr>
                <w:rFonts w:ascii="Times New Roman" w:eastAsia="標楷體" w:hAnsi="Times New Roman" w:cs="Times New Roman"/>
                <w:kern w:val="0"/>
              </w:rPr>
              <w:t>主軸</w:t>
            </w:r>
            <w:r w:rsidRPr="006426CB">
              <w:rPr>
                <w:rFonts w:ascii="Times New Roman" w:eastAsia="標楷體" w:hAnsi="Times New Roman" w:cs="Times New Roman"/>
                <w:kern w:val="0"/>
              </w:rPr>
              <w:t>)</w:t>
            </w:r>
          </w:p>
          <w:p w14:paraId="46B860A4" w14:textId="77777777"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學習區規劃</w:t>
            </w:r>
          </w:p>
          <w:p w14:paraId="2A605729" w14:textId="77777777"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統整性主題課程之規劃</w:t>
            </w:r>
            <w:r w:rsidRPr="006426CB">
              <w:rPr>
                <w:rFonts w:ascii="Times New Roman" w:eastAsia="標楷體" w:hAnsi="Times New Roman" w:cs="Times New Roman"/>
                <w:kern w:val="0"/>
              </w:rPr>
              <w:t xml:space="preserve"> </w:t>
            </w:r>
          </w:p>
          <w:p w14:paraId="4CFC82BB" w14:textId="77777777"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proofErr w:type="gramStart"/>
            <w:r w:rsidRPr="006426CB">
              <w:rPr>
                <w:rFonts w:ascii="Times New Roman" w:eastAsia="標楷體" w:hAnsi="Times New Roman" w:cs="Times New Roman"/>
                <w:kern w:val="0"/>
              </w:rPr>
              <w:t>全園性活動</w:t>
            </w:r>
            <w:proofErr w:type="gramEnd"/>
            <w:r w:rsidRPr="006426CB">
              <w:rPr>
                <w:rFonts w:ascii="Times New Roman" w:eastAsia="標楷體" w:hAnsi="Times New Roman" w:cs="Times New Roman"/>
                <w:kern w:val="0"/>
              </w:rPr>
              <w:t>規劃</w:t>
            </w:r>
            <w:r w:rsidRPr="006426CB">
              <w:rPr>
                <w:rFonts w:ascii="Times New Roman" w:eastAsia="標楷體" w:hAnsi="Times New Roman" w:cs="Times New Roman"/>
                <w:kern w:val="0"/>
              </w:rPr>
              <w:t xml:space="preserve"> </w:t>
            </w:r>
          </w:p>
          <w:p w14:paraId="0E301AAD" w14:textId="77777777"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實務分享</w:t>
            </w:r>
          </w:p>
        </w:tc>
        <w:tc>
          <w:tcPr>
            <w:tcW w:w="2154" w:type="dxa"/>
            <w:vMerge/>
            <w:tcBorders>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67C110C" w14:textId="77777777" w:rsidR="000328F8" w:rsidRPr="006426CB" w:rsidRDefault="000328F8" w:rsidP="0083385E">
            <w:pPr>
              <w:pStyle w:val="Standard"/>
              <w:rPr>
                <w:rFonts w:ascii="Times New Roman" w:eastAsia="標楷體" w:hAnsi="Times New Roman"/>
                <w:szCs w:val="24"/>
              </w:rPr>
            </w:pPr>
          </w:p>
        </w:tc>
      </w:tr>
    </w:tbl>
    <w:p w14:paraId="5F062EE6" w14:textId="77777777" w:rsidR="003C08E8" w:rsidRDefault="003C08E8" w:rsidP="00B47EAD">
      <w:pPr>
        <w:pStyle w:val="Default"/>
        <w:jc w:val="both"/>
        <w:rPr>
          <w:rFonts w:ascii="Times New Roman" w:hAnsi="Times New Roman" w:cs="Times New Roman"/>
          <w:color w:val="0D0D0D"/>
          <w:kern w:val="3"/>
          <w:szCs w:val="22"/>
        </w:rPr>
      </w:pPr>
    </w:p>
    <w:p w14:paraId="0B421BC7" w14:textId="77777777" w:rsidR="00BA45A3" w:rsidRDefault="00BA45A3" w:rsidP="00B47EAD">
      <w:pPr>
        <w:pStyle w:val="Default"/>
        <w:jc w:val="both"/>
        <w:rPr>
          <w:rFonts w:ascii="Times New Roman" w:hAnsi="Times New Roman" w:cs="Times New Roman"/>
          <w:color w:val="0D0D0D"/>
          <w:kern w:val="3"/>
          <w:szCs w:val="22"/>
        </w:rPr>
      </w:pPr>
    </w:p>
    <w:p w14:paraId="02305C31" w14:textId="77777777" w:rsidR="00BA45A3" w:rsidRDefault="00BA45A3" w:rsidP="00B47EAD">
      <w:pPr>
        <w:pStyle w:val="Default"/>
        <w:jc w:val="both"/>
        <w:rPr>
          <w:rFonts w:ascii="Times New Roman" w:hAnsi="Times New Roman" w:cs="Times New Roman"/>
          <w:color w:val="0D0D0D"/>
          <w:kern w:val="3"/>
          <w:szCs w:val="22"/>
        </w:rPr>
      </w:pPr>
    </w:p>
    <w:p w14:paraId="144D6E70" w14:textId="77777777" w:rsidR="00BA45A3" w:rsidRDefault="00BA45A3" w:rsidP="00B47EAD">
      <w:pPr>
        <w:pStyle w:val="Default"/>
        <w:jc w:val="both"/>
        <w:rPr>
          <w:rFonts w:ascii="Times New Roman" w:hAnsi="Times New Roman" w:cs="Times New Roman"/>
          <w:color w:val="0D0D0D"/>
          <w:kern w:val="3"/>
          <w:szCs w:val="22"/>
        </w:rPr>
      </w:pPr>
    </w:p>
    <w:p w14:paraId="79927FB9" w14:textId="77777777" w:rsidR="00BA45A3" w:rsidRDefault="00BA45A3" w:rsidP="00B47EAD">
      <w:pPr>
        <w:pStyle w:val="Default"/>
        <w:jc w:val="both"/>
        <w:rPr>
          <w:rFonts w:ascii="Times New Roman" w:hAnsi="Times New Roman" w:cs="Times New Roman"/>
          <w:color w:val="0D0D0D"/>
          <w:kern w:val="3"/>
          <w:szCs w:val="22"/>
        </w:rPr>
      </w:pPr>
    </w:p>
    <w:p w14:paraId="043AE687" w14:textId="77777777" w:rsidR="00BA45A3" w:rsidRDefault="00BA45A3" w:rsidP="00B47EAD">
      <w:pPr>
        <w:pStyle w:val="Default"/>
        <w:jc w:val="both"/>
        <w:rPr>
          <w:rFonts w:ascii="Times New Roman" w:hAnsi="Times New Roman" w:cs="Times New Roman"/>
          <w:color w:val="0D0D0D"/>
          <w:kern w:val="3"/>
          <w:szCs w:val="22"/>
        </w:rPr>
      </w:pPr>
    </w:p>
    <w:p w14:paraId="62AA8881" w14:textId="77777777" w:rsidR="00BA45A3" w:rsidRDefault="00BA45A3" w:rsidP="00B47EAD">
      <w:pPr>
        <w:pStyle w:val="Default"/>
        <w:jc w:val="both"/>
        <w:rPr>
          <w:rFonts w:ascii="Times New Roman" w:hAnsi="Times New Roman" w:cs="Times New Roman"/>
          <w:color w:val="0D0D0D"/>
          <w:kern w:val="3"/>
          <w:szCs w:val="22"/>
        </w:rPr>
      </w:pPr>
    </w:p>
    <w:p w14:paraId="4343B74C" w14:textId="77777777" w:rsidR="00BA45A3" w:rsidRDefault="00BA45A3" w:rsidP="00B47EAD">
      <w:pPr>
        <w:pStyle w:val="Default"/>
        <w:jc w:val="both"/>
        <w:rPr>
          <w:rFonts w:ascii="Times New Roman" w:hAnsi="Times New Roman" w:cs="Times New Roman"/>
          <w:color w:val="0D0D0D"/>
          <w:kern w:val="3"/>
          <w:szCs w:val="22"/>
        </w:rPr>
      </w:pPr>
    </w:p>
    <w:p w14:paraId="17DBB0CF" w14:textId="77777777" w:rsidR="00BA45A3" w:rsidRDefault="00BA45A3" w:rsidP="00B47EAD">
      <w:pPr>
        <w:pStyle w:val="Default"/>
        <w:jc w:val="both"/>
        <w:rPr>
          <w:rFonts w:ascii="Times New Roman" w:hAnsi="Times New Roman" w:cs="Times New Roman"/>
          <w:color w:val="0D0D0D"/>
          <w:kern w:val="3"/>
          <w:szCs w:val="22"/>
        </w:rPr>
      </w:pPr>
    </w:p>
    <w:p w14:paraId="621AB2A3" w14:textId="77777777" w:rsidR="00BA45A3" w:rsidRDefault="00BA45A3" w:rsidP="00B47EAD">
      <w:pPr>
        <w:pStyle w:val="Default"/>
        <w:jc w:val="both"/>
        <w:rPr>
          <w:rFonts w:ascii="Times New Roman" w:hAnsi="Times New Roman" w:cs="Times New Roman"/>
          <w:color w:val="0D0D0D"/>
          <w:kern w:val="3"/>
          <w:szCs w:val="22"/>
        </w:rPr>
      </w:pPr>
    </w:p>
    <w:p w14:paraId="35441552" w14:textId="77777777" w:rsidR="00BA45A3" w:rsidRDefault="00BA45A3" w:rsidP="00B47EAD">
      <w:pPr>
        <w:pStyle w:val="Default"/>
        <w:jc w:val="both"/>
        <w:rPr>
          <w:rFonts w:ascii="Times New Roman" w:hAnsi="Times New Roman" w:cs="Times New Roman"/>
          <w:color w:val="0D0D0D"/>
          <w:kern w:val="3"/>
          <w:szCs w:val="22"/>
        </w:rPr>
      </w:pPr>
    </w:p>
    <w:p w14:paraId="0FF2B92B" w14:textId="77777777" w:rsidR="00BA45A3" w:rsidRDefault="00BA45A3" w:rsidP="00B47EAD">
      <w:pPr>
        <w:pStyle w:val="Default"/>
        <w:jc w:val="both"/>
        <w:rPr>
          <w:rFonts w:ascii="Times New Roman" w:hAnsi="Times New Roman" w:cs="Times New Roman"/>
          <w:color w:val="0D0D0D"/>
          <w:kern w:val="3"/>
          <w:szCs w:val="22"/>
        </w:rPr>
      </w:pPr>
    </w:p>
    <w:p w14:paraId="6DB659F2" w14:textId="77777777" w:rsidR="00BA45A3" w:rsidRDefault="00BA45A3" w:rsidP="00B47EAD">
      <w:pPr>
        <w:pStyle w:val="Default"/>
        <w:jc w:val="both"/>
        <w:rPr>
          <w:rFonts w:ascii="Times New Roman" w:hAnsi="Times New Roman" w:cs="Times New Roman"/>
          <w:color w:val="0D0D0D"/>
          <w:kern w:val="3"/>
          <w:szCs w:val="22"/>
        </w:rPr>
      </w:pPr>
    </w:p>
    <w:p w14:paraId="07A58304" w14:textId="77777777" w:rsidR="00BA45A3" w:rsidRDefault="00BA45A3" w:rsidP="00B47EAD">
      <w:pPr>
        <w:pStyle w:val="Default"/>
        <w:jc w:val="both"/>
        <w:rPr>
          <w:rFonts w:ascii="Times New Roman" w:hAnsi="Times New Roman" w:cs="Times New Roman"/>
          <w:color w:val="0D0D0D"/>
          <w:kern w:val="3"/>
          <w:szCs w:val="22"/>
        </w:rPr>
      </w:pPr>
    </w:p>
    <w:p w14:paraId="739FEBB8" w14:textId="77777777" w:rsidR="00BA45A3" w:rsidRDefault="00BA45A3" w:rsidP="00B47EAD">
      <w:pPr>
        <w:pStyle w:val="Default"/>
        <w:jc w:val="both"/>
        <w:rPr>
          <w:rFonts w:ascii="Times New Roman" w:hAnsi="Times New Roman" w:cs="Times New Roman"/>
          <w:color w:val="0D0D0D"/>
          <w:kern w:val="3"/>
          <w:szCs w:val="22"/>
        </w:rPr>
      </w:pPr>
    </w:p>
    <w:sectPr w:rsidR="00BA45A3" w:rsidSect="006D078D">
      <w:footerReference w:type="default" r:id="rId7"/>
      <w:pgSz w:w="11906" w:h="16838"/>
      <w:pgMar w:top="1134" w:right="1134" w:bottom="1134" w:left="113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29F0" w14:textId="77777777" w:rsidR="007720FB" w:rsidRDefault="007720FB">
      <w:r>
        <w:separator/>
      </w:r>
    </w:p>
  </w:endnote>
  <w:endnote w:type="continuationSeparator" w:id="0">
    <w:p w14:paraId="5A4F0EE5" w14:textId="77777777" w:rsidR="007720FB" w:rsidRDefault="0077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1AEA" w14:textId="77777777" w:rsidR="008159A1" w:rsidRDefault="001D3778">
    <w:pPr>
      <w:pStyle w:val="a3"/>
      <w:jc w:val="right"/>
    </w:pPr>
    <w:r>
      <w:rPr>
        <w:lang w:val="zh-TW"/>
      </w:rPr>
      <w:fldChar w:fldCharType="begin"/>
    </w:r>
    <w:r>
      <w:rPr>
        <w:lang w:val="zh-TW"/>
      </w:rPr>
      <w:instrText xml:space="preserve"> PAGE </w:instrText>
    </w:r>
    <w:r>
      <w:rPr>
        <w:lang w:val="zh-TW"/>
      </w:rPr>
      <w:fldChar w:fldCharType="separate"/>
    </w:r>
    <w:r w:rsidR="00847971">
      <w:rPr>
        <w:noProof/>
        <w:lang w:val="zh-TW"/>
      </w:rPr>
      <w:t>1</w:t>
    </w:r>
    <w:r>
      <w:rPr>
        <w:lang w:val="zh-TW"/>
      </w:rPr>
      <w:fldChar w:fldCharType="end"/>
    </w:r>
  </w:p>
  <w:p w14:paraId="000579A0" w14:textId="77777777" w:rsidR="008159A1" w:rsidRDefault="007720F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FDB5" w14:textId="77777777" w:rsidR="007720FB" w:rsidRDefault="007720FB">
      <w:r>
        <w:separator/>
      </w:r>
    </w:p>
  </w:footnote>
  <w:footnote w:type="continuationSeparator" w:id="0">
    <w:p w14:paraId="7D5AABDA" w14:textId="77777777" w:rsidR="007720FB" w:rsidRDefault="00772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B085F"/>
    <w:multiLevelType w:val="multilevel"/>
    <w:tmpl w:val="ABA6A07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778"/>
    <w:rsid w:val="000328F8"/>
    <w:rsid w:val="00136C4A"/>
    <w:rsid w:val="00177A19"/>
    <w:rsid w:val="001A69D4"/>
    <w:rsid w:val="001D3778"/>
    <w:rsid w:val="00233679"/>
    <w:rsid w:val="00246C02"/>
    <w:rsid w:val="002565B0"/>
    <w:rsid w:val="002B1EAC"/>
    <w:rsid w:val="002B4036"/>
    <w:rsid w:val="00362844"/>
    <w:rsid w:val="00396014"/>
    <w:rsid w:val="003C08E8"/>
    <w:rsid w:val="00401799"/>
    <w:rsid w:val="00432713"/>
    <w:rsid w:val="00457677"/>
    <w:rsid w:val="004C554A"/>
    <w:rsid w:val="00515D40"/>
    <w:rsid w:val="0053665F"/>
    <w:rsid w:val="00556F7F"/>
    <w:rsid w:val="005E3B80"/>
    <w:rsid w:val="006426CB"/>
    <w:rsid w:val="006A6309"/>
    <w:rsid w:val="006D078D"/>
    <w:rsid w:val="00706EEC"/>
    <w:rsid w:val="007101DD"/>
    <w:rsid w:val="00725683"/>
    <w:rsid w:val="007421C4"/>
    <w:rsid w:val="007720FB"/>
    <w:rsid w:val="00826AB3"/>
    <w:rsid w:val="0083385E"/>
    <w:rsid w:val="00847971"/>
    <w:rsid w:val="00865231"/>
    <w:rsid w:val="00876E0B"/>
    <w:rsid w:val="008C6C3B"/>
    <w:rsid w:val="00931BE3"/>
    <w:rsid w:val="009C555A"/>
    <w:rsid w:val="00A707EF"/>
    <w:rsid w:val="00B4101A"/>
    <w:rsid w:val="00B42FA8"/>
    <w:rsid w:val="00B45910"/>
    <w:rsid w:val="00B47EAD"/>
    <w:rsid w:val="00BA45A3"/>
    <w:rsid w:val="00C014D2"/>
    <w:rsid w:val="00D6727D"/>
    <w:rsid w:val="00D81CEA"/>
    <w:rsid w:val="00DB43E7"/>
    <w:rsid w:val="00DE6879"/>
    <w:rsid w:val="00E24B1F"/>
    <w:rsid w:val="00E74932"/>
    <w:rsid w:val="00E82763"/>
    <w:rsid w:val="00F260BB"/>
    <w:rsid w:val="00F6677F"/>
    <w:rsid w:val="00FA5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670B4"/>
  <w15:chartTrackingRefBased/>
  <w15:docId w15:val="{09B27371-87A1-402A-AA1C-E645CB46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D3778"/>
    <w:pPr>
      <w:widowControl w:val="0"/>
      <w:suppressAutoHyphens/>
      <w:autoSpaceDN w:val="0"/>
      <w:textAlignment w:val="baseline"/>
    </w:pPr>
    <w:rPr>
      <w:rFonts w:ascii="Liberation Serif" w:hAnsi="Liberation Serif" w:cs="Mangal"/>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D3778"/>
    <w:pPr>
      <w:widowControl w:val="0"/>
      <w:suppressAutoHyphens/>
      <w:autoSpaceDN w:val="0"/>
      <w:textAlignment w:val="baseline"/>
    </w:pPr>
    <w:rPr>
      <w:rFonts w:ascii="Calibri" w:eastAsia="新細明體, PMingLiU" w:hAnsi="Calibri"/>
      <w:kern w:val="3"/>
      <w:sz w:val="24"/>
      <w:szCs w:val="22"/>
    </w:rPr>
  </w:style>
  <w:style w:type="paragraph" w:styleId="a3">
    <w:name w:val="footer"/>
    <w:basedOn w:val="Standard"/>
    <w:link w:val="a4"/>
    <w:rsid w:val="001D3778"/>
    <w:pPr>
      <w:snapToGrid w:val="0"/>
    </w:pPr>
    <w:rPr>
      <w:sz w:val="20"/>
      <w:szCs w:val="20"/>
    </w:rPr>
  </w:style>
  <w:style w:type="character" w:customStyle="1" w:styleId="a4">
    <w:name w:val="頁尾 字元"/>
    <w:basedOn w:val="a0"/>
    <w:link w:val="a3"/>
    <w:rsid w:val="001D3778"/>
    <w:rPr>
      <w:rFonts w:ascii="Calibri" w:eastAsia="新細明體, PMingLiU" w:hAnsi="Calibri"/>
      <w:kern w:val="3"/>
    </w:rPr>
  </w:style>
  <w:style w:type="paragraph" w:customStyle="1" w:styleId="Default">
    <w:name w:val="Default"/>
    <w:rsid w:val="001D3778"/>
    <w:pPr>
      <w:widowControl w:val="0"/>
      <w:autoSpaceDE w:val="0"/>
      <w:autoSpaceDN w:val="0"/>
    </w:pPr>
    <w:rPr>
      <w:rFonts w:ascii="標楷體" w:eastAsia="標楷體" w:hAnsi="標楷體" w:cs="標楷體"/>
      <w:color w:val="000000"/>
      <w:sz w:val="24"/>
      <w:szCs w:val="24"/>
    </w:rPr>
  </w:style>
  <w:style w:type="paragraph" w:styleId="a5">
    <w:name w:val="header"/>
    <w:basedOn w:val="a"/>
    <w:link w:val="a6"/>
    <w:uiPriority w:val="99"/>
    <w:unhideWhenUsed/>
    <w:rsid w:val="006D078D"/>
    <w:pPr>
      <w:tabs>
        <w:tab w:val="center" w:pos="4153"/>
        <w:tab w:val="right" w:pos="8306"/>
      </w:tabs>
      <w:snapToGrid w:val="0"/>
    </w:pPr>
    <w:rPr>
      <w:sz w:val="20"/>
      <w:szCs w:val="18"/>
    </w:rPr>
  </w:style>
  <w:style w:type="character" w:customStyle="1" w:styleId="a6">
    <w:name w:val="頁首 字元"/>
    <w:basedOn w:val="a0"/>
    <w:link w:val="a5"/>
    <w:uiPriority w:val="99"/>
    <w:rsid w:val="006D078D"/>
    <w:rPr>
      <w:rFonts w:ascii="Liberation Serif" w:hAnsi="Liberation Serif" w:cs="Mangal"/>
      <w:kern w:val="3"/>
      <w:szCs w:val="18"/>
      <w:lang w:bidi="hi-IN"/>
    </w:rPr>
  </w:style>
  <w:style w:type="paragraph" w:styleId="a7">
    <w:name w:val="List Paragraph"/>
    <w:basedOn w:val="Standard"/>
    <w:rsid w:val="00B47EAD"/>
    <w:pPr>
      <w:ind w:left="480"/>
    </w:pPr>
  </w:style>
  <w:style w:type="paragraph" w:styleId="a8">
    <w:name w:val="Balloon Text"/>
    <w:basedOn w:val="a"/>
    <w:link w:val="a9"/>
    <w:uiPriority w:val="99"/>
    <w:semiHidden/>
    <w:unhideWhenUsed/>
    <w:rsid w:val="001A69D4"/>
    <w:rPr>
      <w:rFonts w:asciiTheme="majorHAnsi" w:eastAsiaTheme="majorEastAsia" w:hAnsiTheme="majorHAnsi"/>
      <w:sz w:val="18"/>
      <w:szCs w:val="16"/>
    </w:rPr>
  </w:style>
  <w:style w:type="character" w:customStyle="1" w:styleId="a9">
    <w:name w:val="註解方塊文字 字元"/>
    <w:basedOn w:val="a0"/>
    <w:link w:val="a8"/>
    <w:uiPriority w:val="99"/>
    <w:semiHidden/>
    <w:rsid w:val="001A69D4"/>
    <w:rPr>
      <w:rFonts w:asciiTheme="majorHAnsi" w:eastAsiaTheme="majorEastAsia" w:hAnsiTheme="majorHAnsi" w:cs="Mangal"/>
      <w:kern w:val="3"/>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RFES-preS1</dc:creator>
  <cp:keywords/>
  <dc:description/>
  <cp:lastModifiedBy>特教組長</cp:lastModifiedBy>
  <cp:revision>2</cp:revision>
  <cp:lastPrinted>2021-12-30T03:00:00Z</cp:lastPrinted>
  <dcterms:created xsi:type="dcterms:W3CDTF">2022-09-20T00:00:00Z</dcterms:created>
  <dcterms:modified xsi:type="dcterms:W3CDTF">2022-09-20T00:00:00Z</dcterms:modified>
</cp:coreProperties>
</file>